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348" w:afterAutospacing="0" w:line="17" w:lineRule="atLeast"/>
        <w:ind w:left="0" w:right="0"/>
        <w:jc w:val="center"/>
        <w:rPr>
          <w:b/>
          <w:color w:val="E74C3C"/>
          <w:sz w:val="40"/>
          <w:szCs w:val="40"/>
        </w:rPr>
      </w:pPr>
      <w:r>
        <w:rPr>
          <w:b/>
          <w:color w:val="E74C3C"/>
          <w:sz w:val="40"/>
          <w:szCs w:val="40"/>
          <w:shd w:val="clear" w:fill="FFFFFF"/>
        </w:rPr>
        <w:t>中共渭滨区委组织部2018年预算公开</w:t>
      </w:r>
    </w:p>
    <w:p>
      <w:pPr>
        <w:keepNext w:val="0"/>
        <w:keepLines w:val="0"/>
        <w:widowControl/>
        <w:suppressLineNumbers w:val="0"/>
        <w:pBdr>
          <w:top w:val="none" w:color="auto" w:sz="0" w:space="0"/>
          <w:left w:val="none" w:color="auto" w:sz="0" w:space="0"/>
          <w:bottom w:val="single" w:color="BABABA" w:sz="4" w:space="0"/>
          <w:right w:val="none" w:color="auto" w:sz="0" w:space="0"/>
        </w:pBdr>
        <w:shd w:val="clear" w:fill="FFFFFF"/>
        <w:spacing w:before="240" w:beforeAutospacing="0" w:after="240" w:afterAutospacing="0" w:line="22" w:lineRule="atLeast"/>
        <w:ind w:left="0" w:right="0"/>
        <w:jc w:val="left"/>
        <w:rPr>
          <w:rFonts w:hint="eastAsia" w:ascii="宋体" w:hAnsi="宋体" w:eastAsia="宋体" w:cs="宋体"/>
          <w:sz w:val="16"/>
          <w:szCs w:val="16"/>
        </w:rPr>
      </w:pPr>
      <w:r>
        <w:rPr>
          <w:rFonts w:hint="eastAsia" w:ascii="宋体" w:hAnsi="宋体" w:eastAsia="宋体" w:cs="宋体"/>
          <w:kern w:val="0"/>
          <w:sz w:val="16"/>
          <w:szCs w:val="16"/>
          <w:bdr w:val="none" w:color="auto" w:sz="0" w:space="0"/>
          <w:shd w:val="clear" w:fill="FFFFFF"/>
          <w:lang w:val="en-US" w:eastAsia="zh-CN" w:bidi="ar"/>
        </w:rPr>
        <w:t xml:space="preserve">发布时间:2018-03-01 20:17 </w:t>
      </w:r>
      <w:r>
        <w:rPr>
          <w:rFonts w:hint="eastAsia" w:ascii="宋体" w:hAnsi="宋体" w:eastAsia="宋体" w:cs="宋体"/>
          <w:kern w:val="0"/>
          <w:sz w:val="16"/>
          <w:szCs w:val="16"/>
          <w:shd w:val="clear" w:fill="FFFFFF"/>
          <w:lang w:val="en-US" w:eastAsia="zh-CN" w:bidi="ar"/>
        </w:rPr>
        <w:t>浏览：101</w:t>
      </w:r>
      <w:r>
        <w:rPr>
          <w:rFonts w:hint="eastAsia" w:ascii="宋体" w:hAnsi="宋体" w:eastAsia="宋体" w:cs="宋体"/>
          <w:kern w:val="0"/>
          <w:sz w:val="16"/>
          <w:szCs w:val="16"/>
          <w:bdr w:val="none" w:color="auto" w:sz="0" w:space="0"/>
          <w:shd w:val="clear" w:fill="FFFFFF"/>
          <w:lang w:val="en-US" w:eastAsia="zh-CN" w:bidi="ar"/>
        </w:rPr>
        <w:t xml:space="preserve"> 来源:组织部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2" w:lineRule="atLeast"/>
        <w:ind w:left="0" w:right="0"/>
        <w:jc w:val="left"/>
        <w:rPr>
          <w:rFonts w:hint="eastAsia" w:ascii="宋体" w:hAnsi="宋体" w:eastAsia="宋体" w:cs="宋体"/>
        </w:rPr>
      </w:pPr>
      <w:bookmarkStart w:id="0" w:name="_GoBack"/>
      <w:bookmarkEnd w:id="0"/>
      <w:r>
        <w:rPr>
          <w:rFonts w:hint="eastAsia" w:ascii="宋体" w:hAnsi="宋体" w:eastAsia="宋体" w:cs="宋体"/>
          <w:kern w:val="0"/>
          <w:sz w:val="24"/>
          <w:szCs w:val="24"/>
          <w:bdr w:val="none" w:color="auto" w:sz="0" w:space="0"/>
          <w:shd w:val="clear" w:fill="FFFFFF"/>
          <w:lang w:val="en-US" w:eastAsia="zh-CN" w:bidi="ar"/>
        </w:rPr>
        <w:fldChar w:fldCharType="begin"/>
      </w:r>
      <w:r>
        <w:rPr>
          <w:rFonts w:hint="eastAsia" w:ascii="宋体" w:hAnsi="宋体" w:eastAsia="宋体" w:cs="宋体"/>
          <w:kern w:val="0"/>
          <w:sz w:val="24"/>
          <w:szCs w:val="24"/>
          <w:bdr w:val="none" w:color="auto" w:sz="0" w:space="0"/>
          <w:shd w:val="clear" w:fill="FFFFFF"/>
          <w:lang w:val="en-US" w:eastAsia="zh-CN" w:bidi="ar"/>
        </w:rPr>
        <w:instrText xml:space="preserve"> HYPERLINK "http://www.weibin.gov.cn/Article/Index/2106b3ff-fe0c-4862-aa08-48bca16a9333" </w:instrText>
      </w:r>
      <w:r>
        <w:rPr>
          <w:rFonts w:hint="eastAsia" w:ascii="宋体" w:hAnsi="宋体" w:eastAsia="宋体" w:cs="宋体"/>
          <w:kern w:val="0"/>
          <w:sz w:val="24"/>
          <w:szCs w:val="24"/>
          <w:bdr w:val="none" w:color="auto" w:sz="0" w:space="0"/>
          <w:shd w:val="clear" w:fill="FFFFFF"/>
          <w:lang w:val="en-US" w:eastAsia="zh-CN" w:bidi="ar"/>
        </w:rPr>
        <w:fldChar w:fldCharType="separate"/>
      </w:r>
      <w:r>
        <w:rPr>
          <w:rFonts w:hint="eastAsia" w:ascii="宋体" w:hAnsi="宋体" w:eastAsia="宋体" w:cs="宋体"/>
          <w:kern w:val="0"/>
          <w:sz w:val="24"/>
          <w:szCs w:val="24"/>
          <w:bdr w:val="none" w:color="auto" w:sz="0" w:space="0"/>
          <w:shd w:val="clear" w:fill="FFFFFF"/>
          <w:lang w:val="en-US" w:eastAsia="zh-CN" w:bidi="ar"/>
        </w:rPr>
        <w:fldChar w:fldCharType="end"/>
      </w:r>
      <w:r>
        <w:rPr>
          <w:rFonts w:hint="eastAsia" w:ascii="宋体" w:hAnsi="宋体" w:eastAsia="宋体" w:cs="宋体"/>
          <w:kern w:val="0"/>
          <w:sz w:val="24"/>
          <w:szCs w:val="24"/>
          <w:bdr w:val="none" w:color="auto" w:sz="0" w:space="0"/>
          <w:shd w:val="clear" w:fill="FFFFFF"/>
          <w:lang w:val="en-US" w:eastAsia="zh-CN" w:bidi="ar"/>
        </w:rPr>
        <w:fldChar w:fldCharType="begin"/>
      </w:r>
      <w:r>
        <w:rPr>
          <w:rFonts w:hint="eastAsia" w:ascii="宋体" w:hAnsi="宋体" w:eastAsia="宋体" w:cs="宋体"/>
          <w:kern w:val="0"/>
          <w:sz w:val="24"/>
          <w:szCs w:val="24"/>
          <w:bdr w:val="none" w:color="auto" w:sz="0" w:space="0"/>
          <w:shd w:val="clear" w:fill="FFFFFF"/>
          <w:lang w:val="en-US" w:eastAsia="zh-CN" w:bidi="ar"/>
        </w:rPr>
        <w:instrText xml:space="preserve"> HYPERLINK "http://www.weibin.gov.cn/Article/Index/2106b3ff-fe0c-4862-aa08-48bca16a9333" \o "分享到QQ空间" </w:instrText>
      </w:r>
      <w:r>
        <w:rPr>
          <w:rFonts w:hint="eastAsia" w:ascii="宋体" w:hAnsi="宋体" w:eastAsia="宋体" w:cs="宋体"/>
          <w:kern w:val="0"/>
          <w:sz w:val="24"/>
          <w:szCs w:val="24"/>
          <w:bdr w:val="none" w:color="auto" w:sz="0" w:space="0"/>
          <w:shd w:val="clear" w:fill="FFFFFF"/>
          <w:lang w:val="en-US" w:eastAsia="zh-CN" w:bidi="ar"/>
        </w:rPr>
        <w:fldChar w:fldCharType="separate"/>
      </w:r>
      <w:r>
        <w:rPr>
          <w:rFonts w:hint="eastAsia" w:ascii="宋体" w:hAnsi="宋体" w:eastAsia="宋体" w:cs="宋体"/>
          <w:kern w:val="0"/>
          <w:sz w:val="24"/>
          <w:szCs w:val="24"/>
          <w:bdr w:val="none" w:color="auto" w:sz="0" w:space="0"/>
          <w:shd w:val="clear" w:fill="FFFFFF"/>
          <w:lang w:val="en-US" w:eastAsia="zh-CN" w:bidi="ar"/>
        </w:rPr>
        <w:fldChar w:fldCharType="end"/>
      </w:r>
      <w:r>
        <w:rPr>
          <w:rFonts w:hint="eastAsia" w:ascii="宋体" w:hAnsi="宋体" w:eastAsia="宋体" w:cs="宋体"/>
          <w:kern w:val="0"/>
          <w:sz w:val="24"/>
          <w:szCs w:val="24"/>
          <w:bdr w:val="none" w:color="auto" w:sz="0" w:space="0"/>
          <w:shd w:val="clear" w:fill="FFFFFF"/>
          <w:lang w:val="en-US" w:eastAsia="zh-CN" w:bidi="ar"/>
        </w:rPr>
        <w:fldChar w:fldCharType="begin"/>
      </w:r>
      <w:r>
        <w:rPr>
          <w:rFonts w:hint="eastAsia" w:ascii="宋体" w:hAnsi="宋体" w:eastAsia="宋体" w:cs="宋体"/>
          <w:kern w:val="0"/>
          <w:sz w:val="24"/>
          <w:szCs w:val="24"/>
          <w:bdr w:val="none" w:color="auto" w:sz="0" w:space="0"/>
          <w:shd w:val="clear" w:fill="FFFFFF"/>
          <w:lang w:val="en-US" w:eastAsia="zh-CN" w:bidi="ar"/>
        </w:rPr>
        <w:instrText xml:space="preserve"> HYPERLINK "http://www.weibin.gov.cn/Article/Index/2106b3ff-fe0c-4862-aa08-48bca16a9333" \o "分享到微信" </w:instrText>
      </w:r>
      <w:r>
        <w:rPr>
          <w:rFonts w:hint="eastAsia" w:ascii="宋体" w:hAnsi="宋体" w:eastAsia="宋体" w:cs="宋体"/>
          <w:kern w:val="0"/>
          <w:sz w:val="24"/>
          <w:szCs w:val="24"/>
          <w:bdr w:val="none" w:color="auto" w:sz="0" w:space="0"/>
          <w:shd w:val="clear" w:fill="FFFFFF"/>
          <w:lang w:val="en-US" w:eastAsia="zh-CN" w:bidi="ar"/>
        </w:rPr>
        <w:fldChar w:fldCharType="separate"/>
      </w:r>
      <w:r>
        <w:rPr>
          <w:rFonts w:hint="eastAsia" w:ascii="宋体" w:hAnsi="宋体" w:eastAsia="宋体" w:cs="宋体"/>
          <w:kern w:val="0"/>
          <w:sz w:val="24"/>
          <w:szCs w:val="24"/>
          <w:bdr w:val="none" w:color="auto" w:sz="0" w:space="0"/>
          <w:shd w:val="clear" w:fill="FFFFFF"/>
          <w:lang w:val="en-US" w:eastAsia="zh-CN" w:bidi="ar"/>
        </w:rPr>
        <w:fldChar w:fldCharType="end"/>
      </w:r>
      <w:r>
        <w:rPr>
          <w:rFonts w:hint="eastAsia" w:ascii="宋体" w:hAnsi="宋体" w:eastAsia="宋体" w:cs="宋体"/>
          <w:kern w:val="0"/>
          <w:sz w:val="24"/>
          <w:szCs w:val="24"/>
          <w:bdr w:val="none" w:color="auto" w:sz="0" w:space="0"/>
          <w:shd w:val="clear" w:fill="FFFFFF"/>
          <w:lang w:val="en-US" w:eastAsia="zh-CN" w:bidi="ar"/>
        </w:rPr>
        <w:fldChar w:fldCharType="begin"/>
      </w:r>
      <w:r>
        <w:rPr>
          <w:rFonts w:hint="eastAsia" w:ascii="宋体" w:hAnsi="宋体" w:eastAsia="宋体" w:cs="宋体"/>
          <w:kern w:val="0"/>
          <w:sz w:val="24"/>
          <w:szCs w:val="24"/>
          <w:bdr w:val="none" w:color="auto" w:sz="0" w:space="0"/>
          <w:shd w:val="clear" w:fill="FFFFFF"/>
          <w:lang w:val="en-US" w:eastAsia="zh-CN" w:bidi="ar"/>
        </w:rPr>
        <w:instrText xml:space="preserve"> HYPERLINK "http://www.weibin.gov.cn/Article/Index/2106b3ff-fe0c-4862-aa08-48bca16a9333" \o "分享到新浪微博" </w:instrText>
      </w:r>
      <w:r>
        <w:rPr>
          <w:rFonts w:hint="eastAsia" w:ascii="宋体" w:hAnsi="宋体" w:eastAsia="宋体" w:cs="宋体"/>
          <w:kern w:val="0"/>
          <w:sz w:val="24"/>
          <w:szCs w:val="24"/>
          <w:bdr w:val="none" w:color="auto" w:sz="0" w:space="0"/>
          <w:shd w:val="clear" w:fill="FFFFFF"/>
          <w:lang w:val="en-US" w:eastAsia="zh-CN" w:bidi="ar"/>
        </w:rPr>
        <w:fldChar w:fldCharType="separate"/>
      </w:r>
      <w:r>
        <w:rPr>
          <w:rFonts w:hint="eastAsia" w:ascii="宋体" w:hAnsi="宋体" w:eastAsia="宋体" w:cs="宋体"/>
          <w:kern w:val="0"/>
          <w:sz w:val="24"/>
          <w:szCs w:val="24"/>
          <w:bdr w:val="none" w:color="auto" w:sz="0" w:space="0"/>
          <w:shd w:val="clear" w:fill="FFFFFF"/>
          <w:lang w:val="en-US" w:eastAsia="zh-CN" w:bidi="ar"/>
        </w:rPr>
        <w:fldChar w:fldCharType="end"/>
      </w:r>
      <w:r>
        <w:rPr>
          <w:rFonts w:hint="eastAsia" w:ascii="宋体" w:hAnsi="宋体" w:eastAsia="宋体" w:cs="宋体"/>
          <w:kern w:val="0"/>
          <w:sz w:val="24"/>
          <w:szCs w:val="24"/>
          <w:bdr w:val="none" w:color="auto" w:sz="0" w:space="0"/>
          <w:shd w:val="clear" w:fill="FFFFFF"/>
          <w:lang w:val="en-US" w:eastAsia="zh-CN" w:bidi="ar"/>
        </w:rPr>
        <w:fldChar w:fldCharType="begin"/>
      </w:r>
      <w:r>
        <w:rPr>
          <w:rFonts w:hint="eastAsia" w:ascii="宋体" w:hAnsi="宋体" w:eastAsia="宋体" w:cs="宋体"/>
          <w:kern w:val="0"/>
          <w:sz w:val="24"/>
          <w:szCs w:val="24"/>
          <w:bdr w:val="none" w:color="auto" w:sz="0" w:space="0"/>
          <w:shd w:val="clear" w:fill="FFFFFF"/>
          <w:lang w:val="en-US" w:eastAsia="zh-CN" w:bidi="ar"/>
        </w:rPr>
        <w:instrText xml:space="preserve"> HYPERLINK "http://www.weibin.gov.cn/Article/Index/2106b3ff-fe0c-4862-aa08-48bca16a9333" \o "分享到腾讯微博" </w:instrText>
      </w:r>
      <w:r>
        <w:rPr>
          <w:rFonts w:hint="eastAsia" w:ascii="宋体" w:hAnsi="宋体" w:eastAsia="宋体" w:cs="宋体"/>
          <w:kern w:val="0"/>
          <w:sz w:val="24"/>
          <w:szCs w:val="24"/>
          <w:bdr w:val="none" w:color="auto" w:sz="0" w:space="0"/>
          <w:shd w:val="clear" w:fill="FFFFFF"/>
          <w:lang w:val="en-US" w:eastAsia="zh-CN" w:bidi="ar"/>
        </w:rPr>
        <w:fldChar w:fldCharType="separate"/>
      </w:r>
      <w:r>
        <w:rPr>
          <w:rFonts w:hint="eastAsia" w:ascii="宋体" w:hAnsi="宋体" w:eastAsia="宋体" w:cs="宋体"/>
          <w:kern w:val="0"/>
          <w:sz w:val="24"/>
          <w:szCs w:val="24"/>
          <w:bdr w:val="none" w:color="auto" w:sz="0" w:space="0"/>
          <w:shd w:val="clear" w:fill="FFFFFF"/>
          <w:lang w:val="en-US" w:eastAsia="zh-CN" w:bidi="ar"/>
        </w:rPr>
        <w:fldChar w:fldCharType="end"/>
      </w:r>
    </w:p>
    <w:p>
      <w:pPr>
        <w:pStyle w:val="4"/>
        <w:keepNext w:val="0"/>
        <w:keepLines w:val="0"/>
        <w:widowControl/>
        <w:suppressLineNumbers w:val="0"/>
        <w:spacing w:before="0" w:beforeAutospacing="0" w:after="0" w:afterAutospacing="0" w:line="444" w:lineRule="atLeast"/>
        <w:ind w:left="0" w:right="0" w:firstLine="516"/>
      </w:pPr>
      <w:r>
        <w:rPr>
          <w:rFonts w:hint="eastAsia" w:ascii="宋体" w:hAnsi="宋体" w:eastAsia="宋体" w:cs="宋体"/>
          <w:sz w:val="25"/>
          <w:szCs w:val="25"/>
          <w:shd w:val="clear" w:fill="FFFFFF"/>
        </w:rPr>
        <w:t>一、部门主要职责</w:t>
      </w:r>
    </w:p>
    <w:p>
      <w:pPr>
        <w:pStyle w:val="4"/>
        <w:keepNext w:val="0"/>
        <w:keepLines w:val="0"/>
        <w:widowControl/>
        <w:suppressLineNumbers w:val="0"/>
        <w:spacing w:before="0" w:beforeAutospacing="0" w:after="0" w:afterAutospacing="0" w:line="444" w:lineRule="atLeast"/>
        <w:ind w:left="0" w:right="0" w:firstLine="516"/>
      </w:pPr>
      <w:r>
        <w:rPr>
          <w:rFonts w:hint="eastAsia" w:ascii="宋体" w:hAnsi="宋体" w:eastAsia="宋体" w:cs="宋体"/>
          <w:sz w:val="25"/>
          <w:szCs w:val="25"/>
          <w:shd w:val="clear" w:fill="FFFFFF"/>
        </w:rPr>
        <w:t>（一）贯彻落实党的组织工作路线、方针、政策，制定或参与制定干部人事工作有关规定和干部人事制度改革建议方案；研究制定选拔、考核干部的具体规定和程序；负责全区干部工作的宏观管理。</w:t>
      </w:r>
    </w:p>
    <w:p>
      <w:pPr>
        <w:pStyle w:val="4"/>
        <w:keepNext w:val="0"/>
        <w:keepLines w:val="0"/>
        <w:widowControl/>
        <w:suppressLineNumbers w:val="0"/>
        <w:spacing w:before="0" w:beforeAutospacing="0" w:after="0" w:afterAutospacing="0" w:line="444" w:lineRule="atLeast"/>
        <w:ind w:left="0" w:right="0" w:firstLine="516"/>
      </w:pPr>
      <w:r>
        <w:rPr>
          <w:rFonts w:hint="eastAsia" w:ascii="宋体" w:hAnsi="宋体" w:eastAsia="宋体" w:cs="宋体"/>
          <w:sz w:val="25"/>
          <w:szCs w:val="25"/>
          <w:shd w:val="clear" w:fill="FFFFFF"/>
        </w:rPr>
        <w:t>（二）负责对区委管理的领导班子和领导干部进行考察了解，并向区委提出调整配备的意见和建议；抓好领导班子的思想政治和作风建设；负责办理区委向区人大、区政府、区政协推荐提名干部；负责区委管理的干部的考察、任免、工资、待遇、出国（境）、退（离）休审批手续办理和党群口一般干部的调动、考核、工资审批；负责离退休干部工作的宏观指导，督促落实老干部政治待遇、生活待遇。</w:t>
      </w:r>
    </w:p>
    <w:p>
      <w:pPr>
        <w:pStyle w:val="4"/>
        <w:keepNext w:val="0"/>
        <w:keepLines w:val="0"/>
        <w:widowControl/>
        <w:suppressLineNumbers w:val="0"/>
        <w:spacing w:before="0" w:beforeAutospacing="0" w:after="0" w:afterAutospacing="0" w:line="444" w:lineRule="atLeast"/>
        <w:ind w:left="0" w:right="0" w:firstLine="516"/>
      </w:pPr>
      <w:r>
        <w:rPr>
          <w:rFonts w:hint="eastAsia" w:ascii="宋体" w:hAnsi="宋体" w:eastAsia="宋体" w:cs="宋体"/>
          <w:sz w:val="25"/>
          <w:szCs w:val="25"/>
          <w:shd w:val="clear" w:fill="FFFFFF"/>
        </w:rPr>
        <w:t>（三）配合市委组织部做好区委、区人大、区政府、区政协换届有关人事工作，负责组织换届选举工作；负责区党代会的组织筹备工作；负责镇党委、人大、政府换届人事安排及换届选举指导。</w:t>
      </w:r>
    </w:p>
    <w:p>
      <w:pPr>
        <w:pStyle w:val="4"/>
        <w:keepNext w:val="0"/>
        <w:keepLines w:val="0"/>
        <w:widowControl/>
        <w:suppressLineNumbers w:val="0"/>
        <w:spacing w:before="0" w:beforeAutospacing="0" w:after="0" w:afterAutospacing="0" w:line="444" w:lineRule="atLeast"/>
        <w:ind w:left="0" w:right="0" w:firstLine="516"/>
      </w:pPr>
      <w:r>
        <w:rPr>
          <w:rFonts w:hint="eastAsia" w:ascii="宋体" w:hAnsi="宋体" w:eastAsia="宋体" w:cs="宋体"/>
          <w:sz w:val="25"/>
          <w:szCs w:val="25"/>
          <w:shd w:val="clear" w:fill="FFFFFF"/>
        </w:rPr>
        <w:t>（四）负责干部队伍建设规划和指导工作；负责后备干部队伍建设和培养选拔年轻干部的指导、管理工作；负责全区党委、人大、政协机关和人民团体、民主党派机关参照国家公务员制度管理工作；负责全区法院机关、检察机关干部人事有关管理工作；负责全区国家行政机关执行国家公务员制度的宏观指导。</w:t>
      </w:r>
    </w:p>
    <w:p>
      <w:pPr>
        <w:pStyle w:val="4"/>
        <w:keepNext w:val="0"/>
        <w:keepLines w:val="0"/>
        <w:widowControl/>
        <w:suppressLineNumbers w:val="0"/>
        <w:spacing w:before="0" w:beforeAutospacing="0" w:after="0" w:afterAutospacing="0" w:line="444" w:lineRule="atLeast"/>
        <w:ind w:left="0" w:right="0" w:firstLine="516"/>
      </w:pPr>
      <w:r>
        <w:rPr>
          <w:rFonts w:hint="eastAsia" w:ascii="宋体" w:hAnsi="宋体" w:eastAsia="宋体" w:cs="宋体"/>
          <w:sz w:val="25"/>
          <w:szCs w:val="25"/>
          <w:shd w:val="clear" w:fill="FFFFFF"/>
        </w:rPr>
        <w:t>（五）负责区委管理的事业单位领导班子建设和领导人员管理工作，对全区事业单位领导班子及领导干部进行宏观管理；协助管理党的组织关系在区委的驻区单位领导班子和领导干部；会同人事部门做好军队转业干部安置工作。</w:t>
      </w:r>
    </w:p>
    <w:p>
      <w:pPr>
        <w:pStyle w:val="4"/>
        <w:keepNext w:val="0"/>
        <w:keepLines w:val="0"/>
        <w:widowControl/>
        <w:suppressLineNumbers w:val="0"/>
        <w:spacing w:before="0" w:beforeAutospacing="0" w:after="0" w:afterAutospacing="0" w:line="444" w:lineRule="atLeast"/>
        <w:ind w:left="0" w:right="0" w:firstLine="516"/>
      </w:pPr>
      <w:r>
        <w:rPr>
          <w:rFonts w:hint="eastAsia" w:ascii="宋体" w:hAnsi="宋体" w:eastAsia="宋体" w:cs="宋体"/>
          <w:sz w:val="25"/>
          <w:szCs w:val="25"/>
          <w:shd w:val="clear" w:fill="FFFFFF"/>
        </w:rPr>
        <w:t>（六）对全区干部培训教育工作进行规划指导，对干部培训教育工作进行协调、督促和检查，组织区委管理的干部和镇街、部门组工干部的培训；指导镇街和相关部门做好村、社区、非公组织干部的培训。</w:t>
      </w:r>
    </w:p>
    <w:p>
      <w:pPr>
        <w:pStyle w:val="4"/>
        <w:keepNext w:val="0"/>
        <w:keepLines w:val="0"/>
        <w:widowControl/>
        <w:suppressLineNumbers w:val="0"/>
        <w:spacing w:before="0" w:beforeAutospacing="0" w:after="0" w:afterAutospacing="0" w:line="444" w:lineRule="atLeast"/>
        <w:ind w:left="0" w:right="0" w:firstLine="516"/>
      </w:pPr>
      <w:r>
        <w:rPr>
          <w:rFonts w:hint="eastAsia" w:ascii="宋体" w:hAnsi="宋体" w:eastAsia="宋体" w:cs="宋体"/>
          <w:sz w:val="25"/>
          <w:szCs w:val="25"/>
          <w:shd w:val="clear" w:fill="FFFFFF"/>
        </w:rPr>
        <w:t>（七）负责指导、管理全区干部监督工作，审理区委管理的领导干部的有关问题；负责党员、干部来信来访工作；指导、检查下级党组织的工作，及时向区委、市委组织部报告全区党的组织、干部、人才工作情况。</w:t>
      </w:r>
    </w:p>
    <w:p>
      <w:pPr>
        <w:pStyle w:val="4"/>
        <w:keepNext w:val="0"/>
        <w:keepLines w:val="0"/>
        <w:widowControl/>
        <w:suppressLineNumbers w:val="0"/>
        <w:spacing w:before="0" w:beforeAutospacing="0" w:after="0" w:afterAutospacing="0" w:line="444" w:lineRule="atLeast"/>
        <w:ind w:left="0" w:right="0" w:firstLine="516"/>
      </w:pPr>
      <w:r>
        <w:rPr>
          <w:rFonts w:hint="eastAsia" w:ascii="宋体" w:hAnsi="宋体" w:eastAsia="宋体" w:cs="宋体"/>
          <w:sz w:val="25"/>
          <w:szCs w:val="25"/>
          <w:shd w:val="clear" w:fill="FFFFFF"/>
        </w:rPr>
        <w:t>（八）负责全区人才工作的宏观指导、组织协调和督促检查，负责校地合作的组织实施，负责区有突出贡献拔尖人才的选拔和管理工作。</w:t>
      </w:r>
    </w:p>
    <w:p>
      <w:pPr>
        <w:pStyle w:val="4"/>
        <w:keepNext w:val="0"/>
        <w:keepLines w:val="0"/>
        <w:widowControl/>
        <w:suppressLineNumbers w:val="0"/>
        <w:spacing w:before="0" w:beforeAutospacing="0" w:after="0" w:afterAutospacing="0" w:line="444" w:lineRule="atLeast"/>
        <w:ind w:left="0" w:right="0" w:firstLine="516"/>
      </w:pPr>
      <w:r>
        <w:rPr>
          <w:rFonts w:hint="eastAsia" w:ascii="宋体" w:hAnsi="宋体" w:eastAsia="宋体" w:cs="宋体"/>
          <w:sz w:val="25"/>
          <w:szCs w:val="25"/>
          <w:shd w:val="clear" w:fill="FFFFFF"/>
        </w:rPr>
        <w:t>（九）负责对全区党的组织建设进行调查研究，制定加强党的组织建设的措施，并进行宏观指导、监督检查；负责全区党员的管理、教育和发展工作以及党费收缴、管理工作；负责全区非公有制经济组织和社会组织党建工作的统筹规划和指导协调。</w:t>
      </w:r>
    </w:p>
    <w:p>
      <w:pPr>
        <w:pStyle w:val="4"/>
        <w:keepNext w:val="0"/>
        <w:keepLines w:val="0"/>
        <w:widowControl/>
        <w:suppressLineNumbers w:val="0"/>
        <w:spacing w:before="0" w:beforeAutospacing="0" w:after="0" w:afterAutospacing="0" w:line="444" w:lineRule="atLeast"/>
        <w:ind w:left="0" w:right="0" w:firstLine="516"/>
      </w:pPr>
      <w:r>
        <w:rPr>
          <w:rFonts w:hint="eastAsia" w:ascii="宋体" w:hAnsi="宋体" w:eastAsia="宋体" w:cs="宋体"/>
          <w:sz w:val="25"/>
          <w:szCs w:val="25"/>
          <w:shd w:val="clear" w:fill="FFFFFF"/>
        </w:rPr>
        <w:t>（十）负责全区党员、干部和人才的统计工作；负责管理区委管理干部的档案，并指导全区干部档案管理工作；负责全区组织史资料征集和编写工作。</w:t>
      </w:r>
    </w:p>
    <w:p>
      <w:pPr>
        <w:pStyle w:val="4"/>
        <w:keepNext w:val="0"/>
        <w:keepLines w:val="0"/>
        <w:widowControl/>
        <w:suppressLineNumbers w:val="0"/>
        <w:spacing w:before="0" w:beforeAutospacing="0" w:after="0" w:afterAutospacing="0" w:line="444" w:lineRule="atLeast"/>
        <w:ind w:left="0" w:right="0" w:firstLine="516"/>
      </w:pPr>
      <w:r>
        <w:rPr>
          <w:rFonts w:hint="eastAsia" w:ascii="宋体" w:hAnsi="宋体" w:eastAsia="宋体" w:cs="宋体"/>
          <w:sz w:val="25"/>
          <w:szCs w:val="25"/>
          <w:shd w:val="clear" w:fill="FFFFFF"/>
        </w:rPr>
        <w:t>（十一）负责区党代表的联络和服务工作。负责我区出席全国、全省、全市党代会代表的推选；负责镇、区直机关工委党代会（党代表会议）的审批、指导工作，负责党内先进典型推荐、审查和表彰工作，负责党代表大会常任制和代表任期制有关工作。</w:t>
      </w:r>
    </w:p>
    <w:p>
      <w:pPr>
        <w:pStyle w:val="4"/>
        <w:keepNext w:val="0"/>
        <w:keepLines w:val="0"/>
        <w:widowControl/>
        <w:suppressLineNumbers w:val="0"/>
        <w:spacing w:before="0" w:beforeAutospacing="0" w:after="0" w:afterAutospacing="0" w:line="444" w:lineRule="atLeast"/>
        <w:ind w:left="0" w:right="0" w:firstLine="516"/>
      </w:pPr>
      <w:r>
        <w:rPr>
          <w:rFonts w:hint="eastAsia" w:ascii="宋体" w:hAnsi="宋体" w:eastAsia="宋体" w:cs="宋体"/>
          <w:sz w:val="25"/>
          <w:szCs w:val="25"/>
          <w:shd w:val="clear" w:fill="FFFFFF"/>
        </w:rPr>
        <w:t>（十二）指导协调全区组织系统信息化建设，承担“渭滨党建”网站管理维护，负责党组织和党员信息库的建立、维护，负责全区党员干部远程（电化）教育工作组织实施和协调管理。</w:t>
      </w:r>
    </w:p>
    <w:p>
      <w:pPr>
        <w:pStyle w:val="4"/>
        <w:keepNext w:val="0"/>
        <w:keepLines w:val="0"/>
        <w:widowControl/>
        <w:suppressLineNumbers w:val="0"/>
        <w:spacing w:before="0" w:beforeAutospacing="0" w:after="0" w:afterAutospacing="0" w:line="444" w:lineRule="atLeast"/>
        <w:ind w:left="0" w:right="0" w:firstLine="516"/>
      </w:pPr>
      <w:r>
        <w:rPr>
          <w:rFonts w:hint="eastAsia" w:ascii="宋体" w:hAnsi="宋体" w:eastAsia="宋体" w:cs="宋体"/>
          <w:sz w:val="25"/>
          <w:szCs w:val="25"/>
          <w:shd w:val="clear" w:fill="FFFFFF"/>
        </w:rPr>
        <w:t>（十三）负责全区目标责任考核工作的组织实施，对各镇街、各部门目标任务完成情况进行督促检查，协调有关部门定期召开联席会议，研究解决目标责任考核中的具体问题，对考核结果的运用提出建议，做好市对区目标责任考核有关具体工作。</w:t>
      </w:r>
    </w:p>
    <w:p>
      <w:pPr>
        <w:pStyle w:val="4"/>
        <w:keepNext w:val="0"/>
        <w:keepLines w:val="0"/>
        <w:widowControl/>
        <w:suppressLineNumbers w:val="0"/>
        <w:spacing w:before="0" w:beforeAutospacing="0" w:after="0" w:afterAutospacing="0" w:line="444" w:lineRule="atLeast"/>
        <w:ind w:left="0" w:right="0" w:firstLine="516"/>
      </w:pPr>
      <w:r>
        <w:rPr>
          <w:rFonts w:hint="eastAsia" w:ascii="宋体" w:hAnsi="宋体" w:eastAsia="宋体" w:cs="宋体"/>
          <w:sz w:val="25"/>
          <w:szCs w:val="25"/>
          <w:shd w:val="clear" w:fill="FFFFFF"/>
        </w:rPr>
        <w:t>（十四）完成区委和市委组织部交办的其他任务。</w:t>
      </w:r>
    </w:p>
    <w:p>
      <w:pPr>
        <w:pStyle w:val="4"/>
        <w:keepNext w:val="0"/>
        <w:keepLines w:val="0"/>
        <w:widowControl/>
        <w:suppressLineNumbers w:val="0"/>
        <w:spacing w:before="0" w:beforeAutospacing="0" w:after="0" w:afterAutospacing="0" w:line="444" w:lineRule="atLeast"/>
        <w:ind w:left="0" w:right="0" w:firstLine="516"/>
      </w:pPr>
      <w:r>
        <w:rPr>
          <w:rFonts w:hint="eastAsia" w:ascii="宋体" w:hAnsi="宋体" w:eastAsia="宋体" w:cs="宋体"/>
          <w:sz w:val="25"/>
          <w:szCs w:val="25"/>
          <w:shd w:val="clear" w:fill="FFFFFF"/>
        </w:rPr>
        <w:t>二、2018年度主要工作任务</w:t>
      </w:r>
    </w:p>
    <w:p>
      <w:pPr>
        <w:pStyle w:val="4"/>
        <w:keepNext w:val="0"/>
        <w:keepLines w:val="0"/>
        <w:widowControl/>
        <w:suppressLineNumbers w:val="0"/>
        <w:spacing w:before="0" w:beforeAutospacing="0" w:after="0" w:afterAutospacing="0" w:line="22" w:lineRule="atLeast"/>
        <w:ind w:left="0" w:right="0" w:firstLine="516"/>
      </w:pPr>
      <w:r>
        <w:rPr>
          <w:rFonts w:hint="eastAsia" w:ascii="宋体" w:hAnsi="宋体" w:eastAsia="宋体" w:cs="宋体"/>
          <w:sz w:val="25"/>
          <w:szCs w:val="25"/>
          <w:shd w:val="clear" w:fill="FFFFFF"/>
        </w:rPr>
        <w:t>2018年，组织部重点抓好以下几方面工作：一是在全区组织开展不忘初心、牢记使命专题教育；二是做好科级领导班子调整工作；三是抓好干部教育培训工作；四是从严执行干部管理监督制度；五是创新机制提升人才工作水平；六是切实加强基层党组织建设；七是大力加强党员队伍建设；八是认真抓好远程教育工作；九是加大年度目标考核力度；十是认真做好老干部工作；十一是加强组织部门自身建设。</w:t>
      </w:r>
    </w:p>
    <w:p>
      <w:pPr>
        <w:pStyle w:val="4"/>
        <w:keepNext w:val="0"/>
        <w:keepLines w:val="0"/>
        <w:widowControl/>
        <w:suppressLineNumbers w:val="0"/>
        <w:spacing w:before="0" w:beforeAutospacing="0" w:after="0" w:afterAutospacing="0" w:line="22" w:lineRule="atLeast"/>
        <w:ind w:left="0" w:right="0" w:firstLine="516"/>
      </w:pPr>
      <w:r>
        <w:rPr>
          <w:rFonts w:hint="eastAsia" w:ascii="宋体" w:hAnsi="宋体" w:eastAsia="宋体" w:cs="宋体"/>
          <w:sz w:val="25"/>
          <w:szCs w:val="25"/>
          <w:shd w:val="clear" w:fill="FFFFFF"/>
        </w:rPr>
        <w:t>三、部门预算构成及经费管理方式</w:t>
      </w:r>
    </w:p>
    <w:p>
      <w:pPr>
        <w:pStyle w:val="4"/>
        <w:keepNext w:val="0"/>
        <w:keepLines w:val="0"/>
        <w:widowControl/>
        <w:suppressLineNumbers w:val="0"/>
        <w:spacing w:before="0" w:beforeAutospacing="0" w:after="0" w:afterAutospacing="0" w:line="22" w:lineRule="atLeast"/>
        <w:ind w:left="0" w:right="0" w:firstLine="516"/>
      </w:pPr>
      <w:r>
        <w:rPr>
          <w:rFonts w:hint="eastAsia" w:ascii="宋体" w:hAnsi="宋体" w:eastAsia="宋体" w:cs="宋体"/>
          <w:sz w:val="25"/>
          <w:szCs w:val="25"/>
          <w:shd w:val="clear" w:fill="FFFFFF"/>
        </w:rPr>
        <w:t>组织部内设3个股室：办公室、干部组、组织组。区党代表大会代表联络工作办公室、人才工作领导小组办公室、非公有制经济组织和社会组织党工委、基层组织建设工作领导小组办公室设在区委组织部。下属事业单位有区党员干部远程教育中心。以上单位为全额拨款单位。</w:t>
      </w:r>
    </w:p>
    <w:p>
      <w:pPr>
        <w:pStyle w:val="4"/>
        <w:keepNext w:val="0"/>
        <w:keepLines w:val="0"/>
        <w:widowControl/>
        <w:suppressLineNumbers w:val="0"/>
        <w:spacing w:before="0" w:beforeAutospacing="0" w:after="0" w:afterAutospacing="0" w:line="444" w:lineRule="atLeast"/>
        <w:ind w:left="0" w:right="0" w:firstLine="516"/>
      </w:pPr>
      <w:r>
        <w:rPr>
          <w:rFonts w:hint="eastAsia" w:ascii="宋体" w:hAnsi="宋体" w:eastAsia="宋体" w:cs="宋体"/>
          <w:sz w:val="25"/>
          <w:szCs w:val="25"/>
          <w:shd w:val="clear" w:fill="FFFFFF"/>
        </w:rPr>
        <w:t>四、部门人员情况说明</w:t>
      </w:r>
    </w:p>
    <w:p>
      <w:pPr>
        <w:pStyle w:val="4"/>
        <w:keepNext w:val="0"/>
        <w:keepLines w:val="0"/>
        <w:widowControl/>
        <w:suppressLineNumbers w:val="0"/>
        <w:spacing w:before="0" w:beforeAutospacing="0" w:after="0" w:afterAutospacing="0" w:line="444" w:lineRule="atLeast"/>
        <w:ind w:left="0" w:right="0" w:firstLine="516"/>
      </w:pPr>
      <w:r>
        <w:rPr>
          <w:rFonts w:hint="eastAsia" w:ascii="宋体" w:hAnsi="宋体" w:eastAsia="宋体" w:cs="宋体"/>
          <w:sz w:val="25"/>
          <w:szCs w:val="25"/>
          <w:shd w:val="clear" w:fill="FFFFFF"/>
        </w:rPr>
        <w:t>组织部实有在职人数16人。</w:t>
      </w:r>
    </w:p>
    <w:p>
      <w:pPr>
        <w:pStyle w:val="4"/>
        <w:keepNext w:val="0"/>
        <w:keepLines w:val="0"/>
        <w:widowControl/>
        <w:suppressLineNumbers w:val="0"/>
        <w:spacing w:before="0" w:beforeAutospacing="0" w:after="0" w:afterAutospacing="0" w:line="444" w:lineRule="atLeast"/>
        <w:ind w:left="0" w:right="0" w:firstLine="516"/>
      </w:pPr>
      <w:r>
        <w:rPr>
          <w:rFonts w:hint="eastAsia" w:ascii="宋体" w:hAnsi="宋体" w:eastAsia="宋体" w:cs="宋体"/>
          <w:sz w:val="25"/>
          <w:szCs w:val="25"/>
          <w:shd w:val="clear" w:fill="FFFFFF"/>
        </w:rPr>
        <w:t>五、部门国有资产占用情况说明</w:t>
      </w:r>
    </w:p>
    <w:p>
      <w:pPr>
        <w:pStyle w:val="4"/>
        <w:keepNext w:val="0"/>
        <w:keepLines w:val="0"/>
        <w:widowControl/>
        <w:suppressLineNumbers w:val="0"/>
        <w:spacing w:before="0" w:beforeAutospacing="0" w:after="0" w:afterAutospacing="0" w:line="444" w:lineRule="atLeast"/>
        <w:ind w:left="0" w:right="0" w:firstLine="516"/>
      </w:pPr>
      <w:r>
        <w:rPr>
          <w:rFonts w:hint="eastAsia" w:ascii="宋体" w:hAnsi="宋体" w:eastAsia="宋体" w:cs="宋体"/>
          <w:sz w:val="25"/>
          <w:szCs w:val="25"/>
          <w:shd w:val="clear" w:fill="FFFFFF"/>
        </w:rPr>
        <w:t>部门无公务车辆。</w:t>
      </w:r>
    </w:p>
    <w:p>
      <w:pPr>
        <w:pStyle w:val="4"/>
        <w:keepNext w:val="0"/>
        <w:keepLines w:val="0"/>
        <w:widowControl/>
        <w:suppressLineNumbers w:val="0"/>
        <w:spacing w:before="0" w:beforeAutospacing="0" w:after="0" w:afterAutospacing="0" w:line="444" w:lineRule="atLeast"/>
        <w:ind w:left="0" w:right="0" w:firstLine="516"/>
      </w:pPr>
      <w:r>
        <w:rPr>
          <w:rFonts w:hint="eastAsia" w:ascii="宋体" w:hAnsi="宋体" w:eastAsia="宋体" w:cs="宋体"/>
          <w:sz w:val="25"/>
          <w:szCs w:val="25"/>
          <w:shd w:val="clear" w:fill="FFFFFF"/>
        </w:rPr>
        <w:t>六、部门预算绩效目标说明</w:t>
      </w:r>
    </w:p>
    <w:p>
      <w:pPr>
        <w:pStyle w:val="4"/>
        <w:keepNext w:val="0"/>
        <w:keepLines w:val="0"/>
        <w:widowControl/>
        <w:suppressLineNumbers w:val="0"/>
        <w:spacing w:before="0" w:beforeAutospacing="0" w:after="0" w:afterAutospacing="0" w:line="444" w:lineRule="atLeast"/>
        <w:ind w:left="0" w:right="0" w:firstLine="516"/>
      </w:pPr>
      <w:r>
        <w:rPr>
          <w:rFonts w:hint="eastAsia" w:ascii="宋体" w:hAnsi="宋体" w:eastAsia="宋体" w:cs="宋体"/>
          <w:sz w:val="25"/>
          <w:szCs w:val="25"/>
          <w:shd w:val="clear" w:fill="FFFFFF"/>
        </w:rPr>
        <w:t>2018年本部门专项业务经费实现了绩效目标管理全覆盖，涉及一般公共预算当年拨款615400元，项目资金当年拨款358760元。</w:t>
      </w:r>
    </w:p>
    <w:p>
      <w:pPr>
        <w:pStyle w:val="4"/>
        <w:keepNext w:val="0"/>
        <w:keepLines w:val="0"/>
        <w:widowControl/>
        <w:suppressLineNumbers w:val="0"/>
        <w:spacing w:before="0" w:beforeAutospacing="0" w:after="0" w:afterAutospacing="0" w:line="444" w:lineRule="atLeast"/>
        <w:ind w:left="0" w:right="0" w:firstLine="516"/>
      </w:pPr>
      <w:r>
        <w:rPr>
          <w:rFonts w:hint="eastAsia" w:ascii="宋体" w:hAnsi="宋体" w:eastAsia="宋体" w:cs="宋体"/>
          <w:sz w:val="25"/>
          <w:szCs w:val="25"/>
          <w:shd w:val="clear" w:fill="FFFFFF"/>
        </w:rPr>
        <w:t>七、2018年部门预算收支说明</w:t>
      </w:r>
    </w:p>
    <w:p>
      <w:pPr>
        <w:pStyle w:val="4"/>
        <w:keepNext w:val="0"/>
        <w:keepLines w:val="0"/>
        <w:widowControl/>
        <w:suppressLineNumbers w:val="0"/>
        <w:spacing w:before="0" w:beforeAutospacing="0" w:after="0" w:afterAutospacing="0" w:line="444" w:lineRule="atLeast"/>
        <w:ind w:left="0" w:right="0" w:firstLine="516"/>
      </w:pPr>
      <w:r>
        <w:rPr>
          <w:rStyle w:val="7"/>
          <w:rFonts w:hint="eastAsia" w:ascii="宋体" w:hAnsi="宋体" w:eastAsia="宋体" w:cs="宋体"/>
          <w:sz w:val="25"/>
          <w:szCs w:val="25"/>
          <w:shd w:val="clear" w:fill="FFFFFF"/>
        </w:rPr>
        <w:t>（一）收支预算总体说明。</w:t>
      </w:r>
    </w:p>
    <w:p>
      <w:pPr>
        <w:pStyle w:val="4"/>
        <w:keepNext w:val="0"/>
        <w:keepLines w:val="0"/>
        <w:widowControl/>
        <w:suppressLineNumbers w:val="0"/>
        <w:spacing w:before="0" w:beforeAutospacing="0" w:after="0" w:afterAutospacing="0" w:line="444" w:lineRule="atLeast"/>
        <w:ind w:left="0" w:right="0" w:firstLine="516"/>
      </w:pPr>
      <w:r>
        <w:rPr>
          <w:rFonts w:hint="eastAsia" w:ascii="宋体" w:hAnsi="宋体" w:eastAsia="宋体" w:cs="宋体"/>
          <w:sz w:val="25"/>
          <w:szCs w:val="25"/>
          <w:shd w:val="clear" w:fill="FFFFFF"/>
        </w:rPr>
        <w:t>2018年，组织部收入预算为2869277.04元，较上年增长17.72%，全部为公共预算拨款预算，主要原因是机关事业单位基本养老保险制度改革、正常调资晋档及医疗保险费等带来的人员经费增长，其中项目资金列入部门预算的金额为358760元，</w:t>
      </w:r>
    </w:p>
    <w:p>
      <w:pPr>
        <w:pStyle w:val="4"/>
        <w:keepNext w:val="0"/>
        <w:keepLines w:val="0"/>
        <w:widowControl/>
        <w:suppressLineNumbers w:val="0"/>
        <w:spacing w:before="0" w:beforeAutospacing="0" w:after="0" w:afterAutospacing="0" w:line="444" w:lineRule="atLeast"/>
        <w:ind w:left="0" w:right="0" w:firstLine="516"/>
      </w:pPr>
      <w:r>
        <w:rPr>
          <w:rFonts w:hint="eastAsia" w:ascii="宋体" w:hAnsi="宋体" w:eastAsia="宋体" w:cs="宋体"/>
          <w:sz w:val="25"/>
          <w:szCs w:val="25"/>
          <w:shd w:val="clear" w:fill="FFFFFF"/>
        </w:rPr>
        <w:t>2018年，组织部支出预算为2869277.04元，包括人员经费及公用经费支出1895117.04元，占支出总额66.05%；专项业务经费支出615400元，占支出总额21.45%；项目支出358760元，占支出总额12.5%。全部为公共预算拨款支出，比上年增长17.72%，原因同上。</w:t>
      </w:r>
    </w:p>
    <w:p>
      <w:pPr>
        <w:pStyle w:val="4"/>
        <w:keepNext w:val="0"/>
        <w:keepLines w:val="0"/>
        <w:widowControl/>
        <w:suppressLineNumbers w:val="0"/>
        <w:spacing w:before="0" w:beforeAutospacing="0" w:after="0" w:afterAutospacing="0" w:line="444" w:lineRule="atLeast"/>
        <w:ind w:left="0" w:right="0" w:firstLine="516"/>
      </w:pPr>
      <w:r>
        <w:rPr>
          <w:rStyle w:val="7"/>
          <w:rFonts w:hint="eastAsia" w:ascii="宋体" w:hAnsi="宋体" w:eastAsia="宋体" w:cs="宋体"/>
          <w:b/>
          <w:sz w:val="25"/>
          <w:szCs w:val="25"/>
          <w:shd w:val="clear" w:fill="FFFFFF"/>
        </w:rPr>
        <w:t>（二）财政拨款收支情况</w:t>
      </w:r>
    </w:p>
    <w:p>
      <w:pPr>
        <w:pStyle w:val="4"/>
        <w:keepNext w:val="0"/>
        <w:keepLines w:val="0"/>
        <w:widowControl/>
        <w:suppressLineNumbers w:val="0"/>
        <w:spacing w:before="0" w:beforeAutospacing="0" w:after="0" w:afterAutospacing="0" w:line="444" w:lineRule="atLeast"/>
        <w:ind w:left="0" w:right="0" w:firstLine="516"/>
      </w:pPr>
      <w:r>
        <w:rPr>
          <w:rFonts w:hint="eastAsia" w:ascii="宋体" w:hAnsi="宋体" w:eastAsia="宋体" w:cs="宋体"/>
          <w:sz w:val="25"/>
          <w:szCs w:val="25"/>
          <w:shd w:val="clear" w:fill="FFFFFF"/>
        </w:rPr>
        <w:t>2018年，组织部财政拨款收支2869277.04元，较上年增长17.72%，增长原因同上。</w:t>
      </w:r>
    </w:p>
    <w:p>
      <w:pPr>
        <w:pStyle w:val="4"/>
        <w:keepNext w:val="0"/>
        <w:keepLines w:val="0"/>
        <w:widowControl/>
        <w:suppressLineNumbers w:val="0"/>
        <w:spacing w:before="0" w:beforeAutospacing="0" w:after="0" w:afterAutospacing="0" w:line="444" w:lineRule="atLeast"/>
        <w:ind w:left="0" w:right="0" w:firstLine="516"/>
      </w:pPr>
      <w:r>
        <w:rPr>
          <w:rStyle w:val="7"/>
          <w:rFonts w:hint="eastAsia" w:ascii="宋体" w:hAnsi="宋体" w:eastAsia="宋体" w:cs="宋体"/>
          <w:sz w:val="25"/>
          <w:szCs w:val="25"/>
          <w:shd w:val="clear" w:fill="FFFFFF"/>
        </w:rPr>
        <w:t>（三）公共预算拨款支出明细情况。</w:t>
      </w:r>
    </w:p>
    <w:p>
      <w:pPr>
        <w:pStyle w:val="4"/>
        <w:keepNext w:val="0"/>
        <w:keepLines w:val="0"/>
        <w:widowControl/>
        <w:suppressLineNumbers w:val="0"/>
        <w:spacing w:before="0" w:beforeAutospacing="0" w:after="0" w:afterAutospacing="0" w:line="444" w:lineRule="atLeast"/>
        <w:ind w:left="0" w:right="0" w:firstLine="516"/>
      </w:pPr>
      <w:r>
        <w:rPr>
          <w:rStyle w:val="7"/>
          <w:rFonts w:hint="eastAsia" w:ascii="宋体" w:hAnsi="宋体" w:eastAsia="宋体" w:cs="宋体"/>
          <w:sz w:val="25"/>
          <w:szCs w:val="25"/>
          <w:shd w:val="clear" w:fill="FFFFFF"/>
        </w:rPr>
        <w:t>1.支出按经济分类的明细情况</w:t>
      </w:r>
    </w:p>
    <w:p>
      <w:pPr>
        <w:pStyle w:val="4"/>
        <w:keepNext w:val="0"/>
        <w:keepLines w:val="0"/>
        <w:widowControl/>
        <w:suppressLineNumbers w:val="0"/>
        <w:spacing w:before="0" w:beforeAutospacing="0" w:after="0" w:afterAutospacing="0" w:line="444" w:lineRule="atLeast"/>
        <w:ind w:left="0" w:right="0" w:firstLine="516"/>
      </w:pPr>
      <w:r>
        <w:rPr>
          <w:rFonts w:hint="eastAsia" w:ascii="宋体" w:hAnsi="宋体" w:eastAsia="宋体" w:cs="宋体"/>
          <w:sz w:val="25"/>
          <w:szCs w:val="25"/>
          <w:shd w:val="clear" w:fill="FFFFFF"/>
        </w:rPr>
        <w:t>2018年组织部支出预算为2869277.04元，其中基本支出2510517.04元，项目支出358760元。基本支出中工资福利支出1693121.04元，较上年增长18.22%，主要原因是机关事业单位基本养老保险制度改革、正常调资晋档等带来的人员经费增长。商品和服务支出739376元，较上年下降6.74%，主要原因是对专项业务经费项目进行了整合夯实压减。对个人和家庭补助支出25020元，较上年减少88.22%，主要原因是按照预算分类要求，将个人住房公积金和医疗费纳入工资福利支出。资本性支出53000元，主要原因是增加固定资产。项目支出为新增支出，金额为358760元，其中工资福利支出158760元，主要原因是缴纳大学生村官各类保险，商品和服务支出130000元、对个人和家庭补助支出20000元、资本性支出50000元，此三项支出主要用于不忘初心牢记使命主题教育经费。</w:t>
      </w:r>
    </w:p>
    <w:p>
      <w:pPr>
        <w:pStyle w:val="4"/>
        <w:keepNext w:val="0"/>
        <w:keepLines w:val="0"/>
        <w:widowControl/>
        <w:suppressLineNumbers w:val="0"/>
        <w:spacing w:before="0" w:beforeAutospacing="0" w:after="0" w:afterAutospacing="0" w:line="444" w:lineRule="atLeast"/>
        <w:ind w:left="0" w:right="0" w:firstLine="516"/>
      </w:pPr>
      <w:r>
        <w:rPr>
          <w:rStyle w:val="7"/>
          <w:rFonts w:hint="eastAsia" w:ascii="宋体" w:hAnsi="宋体" w:eastAsia="宋体" w:cs="宋体"/>
          <w:sz w:val="25"/>
          <w:szCs w:val="25"/>
          <w:shd w:val="clear" w:fill="FFFFFF"/>
        </w:rPr>
        <w:t>2.支出按功能分类的明细情况</w:t>
      </w:r>
    </w:p>
    <w:p>
      <w:pPr>
        <w:pStyle w:val="4"/>
        <w:keepNext w:val="0"/>
        <w:keepLines w:val="0"/>
        <w:widowControl/>
        <w:suppressLineNumbers w:val="0"/>
        <w:spacing w:before="0" w:beforeAutospacing="0" w:after="0" w:afterAutospacing="0" w:line="22" w:lineRule="atLeast"/>
        <w:ind w:left="0" w:right="0" w:firstLine="516"/>
      </w:pPr>
      <w:r>
        <w:rPr>
          <w:rFonts w:hint="eastAsia" w:ascii="宋体" w:hAnsi="宋体" w:eastAsia="宋体" w:cs="宋体"/>
          <w:sz w:val="25"/>
          <w:szCs w:val="25"/>
          <w:shd w:val="clear" w:fill="FFFFFF"/>
        </w:rPr>
        <w:t>（1）组织事务行政运行（2013201）2335962.42元，较上年增长4.43%，主要原因是正常调资晋档及医疗保险费等带来的人员经费增长。</w:t>
      </w:r>
    </w:p>
    <w:p>
      <w:pPr>
        <w:pStyle w:val="4"/>
        <w:keepNext w:val="0"/>
        <w:keepLines w:val="0"/>
        <w:widowControl/>
        <w:suppressLineNumbers w:val="0"/>
        <w:spacing w:before="0" w:beforeAutospacing="0" w:after="0" w:afterAutospacing="0" w:line="22" w:lineRule="atLeast"/>
        <w:ind w:left="0" w:right="0" w:firstLine="516"/>
      </w:pPr>
      <w:r>
        <w:rPr>
          <w:rFonts w:hint="eastAsia" w:ascii="宋体" w:hAnsi="宋体" w:eastAsia="宋体" w:cs="宋体"/>
          <w:sz w:val="25"/>
          <w:szCs w:val="25"/>
          <w:shd w:val="clear" w:fill="FFFFFF"/>
        </w:rPr>
        <w:t>（2）组织事务一般行政管理事务（2013202）200000元，此项为新增支出，主要用于不忘初心牢记使命主题教育。</w:t>
      </w:r>
    </w:p>
    <w:p>
      <w:pPr>
        <w:pStyle w:val="4"/>
        <w:keepNext w:val="0"/>
        <w:keepLines w:val="0"/>
        <w:widowControl/>
        <w:suppressLineNumbers w:val="0"/>
        <w:spacing w:before="0" w:beforeAutospacing="0" w:after="0" w:afterAutospacing="0" w:line="22" w:lineRule="atLeast"/>
        <w:ind w:left="0" w:right="0" w:firstLine="516"/>
      </w:pPr>
      <w:r>
        <w:rPr>
          <w:rFonts w:hint="eastAsia" w:ascii="宋体" w:hAnsi="宋体" w:eastAsia="宋体" w:cs="宋体"/>
          <w:sz w:val="25"/>
          <w:szCs w:val="25"/>
          <w:shd w:val="clear" w:fill="FFFFFF"/>
        </w:rPr>
        <w:t>（3）机关事业单位基本养老保险缴费（2080505）174554.62元，较上年减少12.88%，主要原因是机关事业单位基本养老保险制度改革带来的2018年补缴了之前年度的人员经费。</w:t>
      </w:r>
    </w:p>
    <w:p>
      <w:pPr>
        <w:pStyle w:val="4"/>
        <w:keepNext w:val="0"/>
        <w:keepLines w:val="0"/>
        <w:widowControl/>
        <w:suppressLineNumbers w:val="0"/>
        <w:spacing w:before="0" w:beforeAutospacing="0" w:after="0" w:afterAutospacing="0" w:line="22" w:lineRule="atLeast"/>
        <w:ind w:left="0" w:right="0" w:firstLine="516"/>
      </w:pPr>
      <w:r>
        <w:rPr>
          <w:rFonts w:hint="eastAsia" w:ascii="宋体" w:hAnsi="宋体" w:eastAsia="宋体" w:cs="宋体"/>
          <w:sz w:val="25"/>
          <w:szCs w:val="25"/>
          <w:shd w:val="clear" w:fill="FFFFFF"/>
        </w:rPr>
        <w:t>（4）对村民委员会和村党支部的补助（2130705）158760元，此项为新增支出，主要用于缴纳大学生村官各类保险。</w:t>
      </w:r>
    </w:p>
    <w:p>
      <w:pPr>
        <w:pStyle w:val="4"/>
        <w:keepNext w:val="0"/>
        <w:keepLines w:val="0"/>
        <w:widowControl/>
        <w:suppressLineNumbers w:val="0"/>
        <w:spacing w:before="0" w:beforeAutospacing="0" w:after="0" w:afterAutospacing="0" w:line="22" w:lineRule="atLeast"/>
        <w:ind w:left="0" w:right="0" w:firstLine="516"/>
      </w:pPr>
      <w:r>
        <w:rPr>
          <w:rStyle w:val="7"/>
          <w:rFonts w:hint="eastAsia" w:ascii="宋体" w:hAnsi="宋体" w:eastAsia="宋体" w:cs="宋体"/>
          <w:sz w:val="25"/>
          <w:szCs w:val="25"/>
          <w:shd w:val="clear" w:fill="FFFFFF"/>
        </w:rPr>
        <w:t>（四）政府性基金预算支出情况</w:t>
      </w:r>
    </w:p>
    <w:p>
      <w:pPr>
        <w:pStyle w:val="4"/>
        <w:keepNext w:val="0"/>
        <w:keepLines w:val="0"/>
        <w:widowControl/>
        <w:suppressLineNumbers w:val="0"/>
        <w:spacing w:before="0" w:beforeAutospacing="0" w:after="0" w:afterAutospacing="0" w:line="22" w:lineRule="atLeast"/>
        <w:ind w:left="0" w:right="0" w:firstLine="516"/>
      </w:pPr>
      <w:r>
        <w:rPr>
          <w:rFonts w:hint="eastAsia" w:ascii="宋体" w:hAnsi="宋体" w:eastAsia="宋体" w:cs="宋体"/>
          <w:sz w:val="25"/>
          <w:szCs w:val="25"/>
          <w:shd w:val="clear" w:fill="FFFFFF"/>
        </w:rPr>
        <w:t>2018年组织部无政府</w:t>
      </w:r>
      <w:r>
        <w:rPr>
          <w:rFonts w:hint="eastAsia" w:ascii="宋体" w:hAnsi="宋体" w:eastAsia="宋体" w:cs="宋体"/>
          <w:color w:val="333333"/>
          <w:sz w:val="25"/>
          <w:szCs w:val="25"/>
          <w:shd w:val="clear" w:fill="FFFFFF"/>
        </w:rPr>
        <w:t>性基金预算收支，并已公开空表。</w:t>
      </w:r>
    </w:p>
    <w:p>
      <w:pPr>
        <w:pStyle w:val="4"/>
        <w:keepNext w:val="0"/>
        <w:keepLines w:val="0"/>
        <w:widowControl/>
        <w:suppressLineNumbers w:val="0"/>
        <w:spacing w:before="0" w:beforeAutospacing="0" w:after="0" w:afterAutospacing="0" w:line="22" w:lineRule="atLeast"/>
        <w:ind w:left="0" w:right="0" w:firstLine="516"/>
      </w:pPr>
      <w:r>
        <w:rPr>
          <w:rStyle w:val="7"/>
          <w:rFonts w:hint="eastAsia" w:ascii="宋体" w:hAnsi="宋体" w:eastAsia="宋体" w:cs="宋体"/>
          <w:sz w:val="25"/>
          <w:szCs w:val="25"/>
          <w:shd w:val="clear" w:fill="FFFFFF"/>
        </w:rPr>
        <w:t>（五）国有资本经营预算拨款收支情况</w:t>
      </w:r>
    </w:p>
    <w:p>
      <w:pPr>
        <w:pStyle w:val="4"/>
        <w:keepNext w:val="0"/>
        <w:keepLines w:val="0"/>
        <w:widowControl/>
        <w:suppressLineNumbers w:val="0"/>
        <w:spacing w:before="0" w:beforeAutospacing="0" w:after="0" w:afterAutospacing="0" w:line="22" w:lineRule="atLeast"/>
        <w:ind w:left="0" w:right="0" w:firstLine="516"/>
      </w:pPr>
      <w:r>
        <w:rPr>
          <w:rFonts w:hint="eastAsia" w:ascii="宋体" w:hAnsi="宋体" w:eastAsia="宋体" w:cs="宋体"/>
          <w:sz w:val="25"/>
          <w:szCs w:val="25"/>
          <w:shd w:val="clear" w:fill="FFFFFF"/>
        </w:rPr>
        <w:t>组织部无国有资本经营预算拨款收支</w:t>
      </w:r>
    </w:p>
    <w:p>
      <w:pPr>
        <w:pStyle w:val="4"/>
        <w:keepNext w:val="0"/>
        <w:keepLines w:val="0"/>
        <w:widowControl/>
        <w:suppressLineNumbers w:val="0"/>
        <w:spacing w:before="0" w:beforeAutospacing="0" w:after="0" w:afterAutospacing="0" w:line="22" w:lineRule="atLeast"/>
        <w:ind w:left="0" w:right="0" w:firstLine="516"/>
      </w:pPr>
      <w:r>
        <w:rPr>
          <w:rStyle w:val="7"/>
          <w:rFonts w:hint="eastAsia" w:ascii="宋体" w:hAnsi="宋体" w:eastAsia="宋体" w:cs="宋体"/>
          <w:sz w:val="25"/>
          <w:szCs w:val="25"/>
          <w:shd w:val="clear" w:fill="FFFFFF"/>
        </w:rPr>
        <w:t>（六）部门“三公”经费等预算情况</w:t>
      </w:r>
    </w:p>
    <w:p>
      <w:pPr>
        <w:pStyle w:val="4"/>
        <w:keepNext w:val="0"/>
        <w:keepLines w:val="0"/>
        <w:widowControl/>
        <w:suppressLineNumbers w:val="0"/>
        <w:spacing w:before="0" w:beforeAutospacing="0" w:after="0" w:afterAutospacing="0" w:line="22" w:lineRule="atLeast"/>
        <w:ind w:left="0" w:right="0" w:firstLine="516"/>
      </w:pPr>
      <w:r>
        <w:rPr>
          <w:rFonts w:hint="eastAsia" w:ascii="宋体" w:hAnsi="宋体" w:eastAsia="宋体" w:cs="宋体"/>
          <w:sz w:val="25"/>
          <w:szCs w:val="25"/>
          <w:shd w:val="clear" w:fill="FFFFFF"/>
        </w:rPr>
        <w:t>2018年“三公”经费预算45000元。预算与上年保持一致。其中因公出国(境)费0.00元；公务接待费45000元，其中一般公共服务支出40000元，与上年保持一致，项目支出5000元，此项为新增项目，主要原因是主题教育活动增加公务接待开支；公务用车购置及运行维护费0元。会议费预算50000元，较上年增加25%，主要原因为今年创建各类大型会议。培训费预算80300元，较上年减少19.7%，主要原因为培训节省开支。</w:t>
      </w:r>
    </w:p>
    <w:p>
      <w:pPr>
        <w:pStyle w:val="4"/>
        <w:keepNext w:val="0"/>
        <w:keepLines w:val="0"/>
        <w:widowControl/>
        <w:suppressLineNumbers w:val="0"/>
        <w:spacing w:before="0" w:beforeAutospacing="0" w:after="0" w:afterAutospacing="0" w:line="22" w:lineRule="atLeast"/>
        <w:ind w:left="0" w:right="0" w:firstLine="516"/>
      </w:pPr>
      <w:r>
        <w:rPr>
          <w:rStyle w:val="7"/>
          <w:rFonts w:hint="eastAsia" w:ascii="宋体" w:hAnsi="宋体" w:eastAsia="宋体" w:cs="宋体"/>
          <w:sz w:val="25"/>
          <w:szCs w:val="25"/>
          <w:shd w:val="clear" w:fill="FFFFFF"/>
        </w:rPr>
        <w:t>（七）机关运行经费安排情况</w:t>
      </w:r>
    </w:p>
    <w:p>
      <w:pPr>
        <w:pStyle w:val="4"/>
        <w:keepNext w:val="0"/>
        <w:keepLines w:val="0"/>
        <w:widowControl/>
        <w:suppressLineNumbers w:val="0"/>
        <w:spacing w:before="0" w:beforeAutospacing="0" w:after="0" w:afterAutospacing="0" w:line="22" w:lineRule="atLeast"/>
        <w:ind w:left="0" w:right="0" w:firstLine="516"/>
      </w:pPr>
      <w:r>
        <w:rPr>
          <w:rFonts w:hint="eastAsia" w:ascii="宋体" w:hAnsi="宋体" w:eastAsia="宋体" w:cs="宋体"/>
          <w:sz w:val="25"/>
          <w:szCs w:val="25"/>
          <w:shd w:val="clear" w:fill="FFFFFF"/>
        </w:rPr>
        <w:t>商品和服务支出739376元，较上年下降6.74%，主要原因是对专项业务经费项目进行了整合夯实压减。</w:t>
      </w:r>
    </w:p>
    <w:p>
      <w:pPr>
        <w:pStyle w:val="4"/>
        <w:keepNext w:val="0"/>
        <w:keepLines w:val="0"/>
        <w:widowControl/>
        <w:suppressLineNumbers w:val="0"/>
        <w:spacing w:before="0" w:beforeAutospacing="0" w:after="0" w:afterAutospacing="0" w:line="22" w:lineRule="atLeast"/>
        <w:ind w:left="0" w:right="0" w:firstLine="516"/>
      </w:pPr>
      <w:r>
        <w:rPr>
          <w:rStyle w:val="7"/>
          <w:rFonts w:hint="eastAsia" w:ascii="宋体" w:hAnsi="宋体" w:eastAsia="宋体" w:cs="宋体"/>
          <w:sz w:val="25"/>
          <w:szCs w:val="25"/>
          <w:shd w:val="clear" w:fill="FFFFFF"/>
        </w:rPr>
        <w:t>（八）政府采购情况</w:t>
      </w:r>
    </w:p>
    <w:p>
      <w:pPr>
        <w:pStyle w:val="4"/>
        <w:keepNext w:val="0"/>
        <w:keepLines w:val="0"/>
        <w:widowControl/>
        <w:suppressLineNumbers w:val="0"/>
        <w:spacing w:before="0" w:beforeAutospacing="0" w:after="0" w:afterAutospacing="0" w:line="22" w:lineRule="atLeast"/>
        <w:ind w:left="0" w:right="0" w:firstLine="516"/>
      </w:pPr>
      <w:r>
        <w:rPr>
          <w:rFonts w:hint="eastAsia" w:ascii="宋体" w:hAnsi="宋体" w:eastAsia="宋体" w:cs="宋体"/>
          <w:sz w:val="25"/>
          <w:szCs w:val="25"/>
          <w:shd w:val="clear" w:fill="FFFFFF"/>
        </w:rPr>
        <w:t>本年度预计采购金额为103000元。主要用于固定资产的更新及采购。</w:t>
      </w:r>
    </w:p>
    <w:p>
      <w:pPr>
        <w:pStyle w:val="4"/>
        <w:keepNext w:val="0"/>
        <w:keepLines w:val="0"/>
        <w:widowControl/>
        <w:suppressLineNumbers w:val="0"/>
        <w:spacing w:before="0" w:beforeAutospacing="0" w:after="0" w:afterAutospacing="0" w:line="22" w:lineRule="atLeast"/>
        <w:ind w:left="0" w:right="0" w:firstLine="516"/>
      </w:pPr>
      <w:r>
        <w:rPr>
          <w:rFonts w:hint="eastAsia" w:ascii="宋体" w:hAnsi="宋体" w:eastAsia="宋体" w:cs="宋体"/>
          <w:sz w:val="25"/>
          <w:szCs w:val="25"/>
          <w:shd w:val="clear" w:fill="FFFFFF"/>
        </w:rPr>
        <w:t>八、2018年专项资金预算说明</w:t>
      </w:r>
    </w:p>
    <w:p>
      <w:pPr>
        <w:pStyle w:val="4"/>
        <w:keepNext w:val="0"/>
        <w:keepLines w:val="0"/>
        <w:widowControl/>
        <w:suppressLineNumbers w:val="0"/>
        <w:spacing w:before="0" w:beforeAutospacing="0" w:after="0" w:afterAutospacing="0" w:line="22" w:lineRule="atLeast"/>
        <w:ind w:left="0" w:right="0" w:firstLine="516"/>
      </w:pPr>
      <w:r>
        <w:rPr>
          <w:rFonts w:hint="eastAsia" w:ascii="宋体" w:hAnsi="宋体" w:eastAsia="宋体" w:cs="宋体"/>
          <w:sz w:val="25"/>
          <w:szCs w:val="25"/>
          <w:shd w:val="clear" w:fill="FFFFFF"/>
        </w:rPr>
        <w:t>2018组织部项目资金支出358760元，其中专题教育经费200000元，大学生村官缴纳各类保险158760元。</w:t>
      </w:r>
    </w:p>
    <w:p>
      <w:pPr>
        <w:pStyle w:val="4"/>
        <w:keepNext w:val="0"/>
        <w:keepLines w:val="0"/>
        <w:widowControl/>
        <w:suppressLineNumbers w:val="0"/>
        <w:spacing w:before="0" w:beforeAutospacing="0" w:after="0" w:afterAutospacing="0" w:line="22" w:lineRule="atLeast"/>
        <w:ind w:left="0" w:right="0" w:firstLine="516"/>
      </w:pPr>
      <w:r>
        <w:rPr>
          <w:rFonts w:hint="eastAsia" w:ascii="宋体" w:hAnsi="宋体" w:eastAsia="宋体" w:cs="宋体"/>
          <w:sz w:val="25"/>
          <w:szCs w:val="25"/>
          <w:shd w:val="clear" w:fill="FFFFFF"/>
        </w:rPr>
        <w:t>九、专业名词解释</w:t>
      </w:r>
    </w:p>
    <w:p>
      <w:pPr>
        <w:pStyle w:val="4"/>
        <w:keepNext w:val="0"/>
        <w:keepLines w:val="0"/>
        <w:widowControl/>
        <w:suppressLineNumbers w:val="0"/>
        <w:spacing w:before="0" w:beforeAutospacing="0" w:after="0" w:afterAutospacing="0" w:line="444" w:lineRule="atLeast"/>
        <w:ind w:left="0" w:right="0" w:firstLine="516"/>
      </w:pPr>
      <w:r>
        <w:rPr>
          <w:rFonts w:hint="eastAsia" w:ascii="宋体" w:hAnsi="宋体" w:eastAsia="宋体" w:cs="宋体"/>
          <w:sz w:val="25"/>
          <w:szCs w:val="25"/>
          <w:shd w:val="clear" w:fill="FFFFFF"/>
        </w:rPr>
        <w:t>1.“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5"/>
          <w:szCs w:val="25"/>
          <w:shd w:val="clear" w:fill="FFFFFF"/>
        </w:rPr>
        <w:t>2.机关运行经费：为保障行政单位（包括参照公务员法管理的事业单位）运行用于购买货物和服务的各项公用经费，包括办公及印刷费、邮电费、差旅费、会议费、福利费、日常维修费、专用材料及办公用房水电费、办公用房取暖费、办公用房物业管理费、公务用车运行维护费以及其他费用。</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5"/>
          <w:szCs w:val="25"/>
          <w:shd w:val="clear" w:fill="FFFFFF"/>
        </w:rPr>
        <w:t>以上公开内容，均已通过保密审查及本部门主要负责人审签。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confont">
    <w:altName w:val="Segoe Print"/>
    <w:panose1 w:val="00000000000000000000"/>
    <w:charset w:val="00"/>
    <w:family w:val="auto"/>
    <w:pitch w:val="default"/>
    <w:sig w:usb0="00000000" w:usb1="00000000" w:usb2="00000000" w:usb3="00000000" w:csb0="00000000" w:csb1="00000000"/>
  </w:font>
  <w:font w:name="layui-icon">
    <w:altName w:val="Segoe Print"/>
    <w:panose1 w:val="00000000000000000000"/>
    <w:charset w:val="00"/>
    <w:family w:val="auto"/>
    <w:pitch w:val="default"/>
    <w:sig w:usb0="00000000" w:usb1="00000000" w:usb2="00000000" w:usb3="00000000" w:csb0="00000000" w:csb1="00000000"/>
  </w:font>
  <w:font w:name="iconfont ! importa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5A0DA4"/>
    <w:rsid w:val="0A5A0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21"/>
      <w:szCs w:val="21"/>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19"/>
      <w:szCs w:val="19"/>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333333"/>
      <w:u w:val="none"/>
    </w:rPr>
  </w:style>
  <w:style w:type="character" w:styleId="9">
    <w:name w:val="Hyperlink"/>
    <w:basedOn w:val="6"/>
    <w:uiPriority w:val="0"/>
    <w:rPr>
      <w:color w:val="333333"/>
      <w:u w:val="none"/>
    </w:rPr>
  </w:style>
  <w:style w:type="character" w:customStyle="1" w:styleId="10">
    <w:name w:val="layui-this2"/>
    <w:basedOn w:val="6"/>
    <w:uiPriority w:val="0"/>
    <w:rPr>
      <w:bdr w:val="single" w:color="EEEEEE" w:sz="4" w:space="0"/>
      <w:shd w:val="clear" w:fill="FFFFFF"/>
    </w:rPr>
  </w:style>
  <w:style w:type="character" w:customStyle="1" w:styleId="11">
    <w:name w:val="first-child"/>
    <w:basedOn w:val="6"/>
    <w:uiPriority w:val="0"/>
    <w:rPr>
      <w:bdr w:val="none" w:color="auto" w:sz="0" w:space="0"/>
    </w:rPr>
  </w:style>
  <w:style w:type="character" w:customStyle="1" w:styleId="12">
    <w:name w:val="iconfont1"/>
    <w:basedOn w:val="6"/>
    <w:uiPriority w:val="0"/>
    <w:rPr>
      <w:rFonts w:ascii="iconfont ! important" w:hAnsi="iconfont ! important" w:eastAsia="iconfont ! important" w:cs="iconfont ! importan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2020-02-28T02:54:00Z</dcterms:created>
  <dc:creator>我不是积极废人</dc:creator>
  <cp:lastModifiedBy>王渊源</cp:lastModifiedBy>
  <dcterms:modified xsi:type="dcterms:W3CDTF">2020-02-28T02:56:17Z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