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48" w:afterAutospacing="0" w:line="17" w:lineRule="atLeast"/>
        <w:ind w:left="0" w:right="0"/>
        <w:jc w:val="center"/>
        <w:rPr>
          <w:b/>
          <w:color w:val="E74C3C"/>
          <w:sz w:val="40"/>
          <w:szCs w:val="40"/>
        </w:rPr>
      </w:pPr>
      <w:r>
        <w:rPr>
          <w:b/>
          <w:color w:val="E74C3C"/>
          <w:sz w:val="40"/>
          <w:szCs w:val="40"/>
          <w:shd w:val="clear" w:fill="FFFFFF"/>
        </w:rPr>
        <w:t>渭滨区政协办2018年部门预算说明</w:t>
      </w:r>
    </w:p>
    <w:p>
      <w:pPr>
        <w:keepNext w:val="0"/>
        <w:keepLines w:val="0"/>
        <w:widowControl/>
        <w:suppressLineNumbers w:val="0"/>
        <w:pBdr>
          <w:top w:val="none" w:color="auto" w:sz="0" w:space="0"/>
          <w:left w:val="none" w:color="auto" w:sz="0" w:space="0"/>
          <w:bottom w:val="single" w:color="BABABA" w:sz="4"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sz w:val="16"/>
          <w:szCs w:val="16"/>
        </w:rPr>
      </w:pPr>
      <w:r>
        <w:rPr>
          <w:rFonts w:hint="eastAsia" w:ascii="宋体" w:hAnsi="宋体" w:eastAsia="宋体" w:cs="宋体"/>
          <w:kern w:val="0"/>
          <w:sz w:val="16"/>
          <w:szCs w:val="16"/>
          <w:bdr w:val="none" w:color="auto" w:sz="0" w:space="0"/>
          <w:shd w:val="clear" w:fill="FFFFFF"/>
          <w:lang w:val="en-US" w:eastAsia="zh-CN" w:bidi="ar"/>
        </w:rPr>
        <w:t xml:space="preserve">发布时间:2018-03-01 20:02 </w:t>
      </w:r>
      <w:r>
        <w:rPr>
          <w:rFonts w:hint="eastAsia" w:ascii="宋体" w:hAnsi="宋体" w:eastAsia="宋体" w:cs="宋体"/>
          <w:kern w:val="0"/>
          <w:sz w:val="16"/>
          <w:szCs w:val="16"/>
          <w:shd w:val="clear" w:fill="FFFFFF"/>
          <w:lang w:val="en-US" w:eastAsia="zh-CN" w:bidi="ar"/>
        </w:rPr>
        <w:t>浏览：28</w:t>
      </w:r>
      <w:r>
        <w:rPr>
          <w:rFonts w:hint="eastAsia" w:ascii="宋体" w:hAnsi="宋体" w:eastAsia="宋体" w:cs="宋体"/>
          <w:kern w:val="0"/>
          <w:sz w:val="16"/>
          <w:szCs w:val="16"/>
          <w:bdr w:val="none" w:color="auto" w:sz="0" w:space="0"/>
          <w:shd w:val="clear" w:fill="FFFFFF"/>
          <w:lang w:val="en-US" w:eastAsia="zh-CN" w:bidi="ar"/>
        </w:rPr>
        <w:t xml:space="preserve"> 来源:政协办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rPr>
      </w:pPr>
      <w:bookmarkStart w:id="0" w:name="_GoBack"/>
      <w:bookmarkEnd w:id="0"/>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"http://www.weibin.gov.cn/Article/Index/5427c761-5db9-4ce8-aff5-16239f5f7e6d"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"http://www.weibin.gov.cn/Article/Index/5427c761-5db9-4ce8-aff5-16239f5f7e6d" \o "分享到QQ空间"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"http://www.weibin.gov.cn/Article/Index/5427c761-5db9-4ce8-aff5-16239f5f7e6d" \o "分享到微信"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"http://www.weibin.gov.cn/Article/Index/5427c761-5db9-4ce8-aff5-16239f5f7e6d" \o "分享到新浪微博"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"http://www.weibin.gov.cn/Article/Index/5427c761-5db9-4ce8-aff5-16239f5f7e6d" \o "分享到腾讯微博"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p>
    <w:p>
      <w:pPr>
        <w:pStyle w:val="4"/>
        <w:keepNext w:val="0"/>
        <w:keepLines w:val="0"/>
        <w:widowControl/>
        <w:suppressLineNumbers w:val="0"/>
        <w:spacing w:before="0" w:beforeAutospacing="0" w:after="0" w:afterAutospacing="0" w:line="22" w:lineRule="atLeast"/>
        <w:ind w:left="0" w:right="0"/>
        <w:jc w:val="center"/>
      </w:pP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 </w:t>
      </w:r>
      <w:r>
        <w:rPr>
          <w:rFonts w:ascii="仿宋" w:hAnsi="仿宋" w:eastAsia="仿宋" w:cs="仿宋"/>
          <w:sz w:val="21"/>
          <w:szCs w:val="21"/>
          <w:shd w:val="clear" w:fill="FFFFFF"/>
        </w:rPr>
        <w:t> </w:t>
      </w:r>
      <w:r>
        <w:rPr>
          <w:rStyle w:val="7"/>
          <w:rFonts w:ascii="黑体" w:hAnsi="宋体" w:eastAsia="黑体" w:cs="黑体"/>
          <w:sz w:val="21"/>
          <w:szCs w:val="21"/>
          <w:shd w:val="clear" w:fill="FFFFFF"/>
        </w:rPr>
        <w:t>一、 部门主要职责</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渭滨区政协办公室是区政协委员会的办事机构，在政协常务委员会领导下开展工作，内设秘书组和综合组。主要职责是：</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1、负责主席会议、常委会议、全委会议、党组会议等有关会议的会务工作及会议决议、决定的落实及督查工作。</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2、负责主席会议、常委会议、全委会议、党组会议文稿的起草、打印、报送、分发工作。</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3、负责信息收集、整理、报送工作，负责《渭滨政协》、《社情民意》编辑工作。</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4、负责机关人事、考勤、老干部、档案管理、财务管理、车辆管理、资产管理和调配、精神文明建设等行政事务工作。</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5、负责机关目标责任制管理、考核，机关党风廉政建设及社会治安综合治理等工作。</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6、围绕政协全委会及各专委会履行政治协商、民主监督、参政议政职能，做好协调、服务工作。</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7、负责机关工作人员的政治学习和思想教育工作。</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8、负责完成主席会议及领导交办的其他工作。</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xml:space="preserve">  </w:t>
      </w:r>
      <w:r>
        <w:rPr>
          <w:rFonts w:hint="eastAsia" w:ascii="黑体" w:hAnsi="宋体" w:eastAsia="黑体" w:cs="黑体"/>
          <w:sz w:val="21"/>
          <w:szCs w:val="21"/>
          <w:shd w:val="clear" w:fill="FFFFFF"/>
        </w:rPr>
        <w:t> </w:t>
      </w:r>
      <w:r>
        <w:rPr>
          <w:rStyle w:val="7"/>
          <w:rFonts w:hint="eastAsia" w:ascii="黑体" w:hAnsi="宋体" w:eastAsia="黑体" w:cs="黑体"/>
          <w:sz w:val="21"/>
          <w:szCs w:val="21"/>
          <w:shd w:val="clear" w:fill="FFFFFF"/>
        </w:rPr>
        <w:t>二、2018年度主要工作任务</w:t>
      </w:r>
    </w:p>
    <w:p>
      <w:pPr>
        <w:pStyle w:val="4"/>
        <w:keepNext w:val="0"/>
        <w:keepLines w:val="0"/>
        <w:widowControl/>
        <w:suppressLineNumbers w:val="0"/>
        <w:spacing w:before="0" w:beforeAutospacing="0" w:after="0" w:afterAutospacing="0" w:line="22" w:lineRule="atLeast"/>
        <w:ind w:left="0" w:right="0" w:firstLine="0"/>
      </w:pPr>
      <w:r>
        <w:rPr>
          <w:rFonts w:hint="eastAsia" w:ascii="仿宋" w:hAnsi="仿宋" w:eastAsia="仿宋" w:cs="仿宋"/>
          <w:sz w:val="21"/>
          <w:szCs w:val="21"/>
          <w:shd w:val="clear" w:fill="FFFFFF"/>
        </w:rPr>
        <w:t>       1、组织召开九届二次全委会。</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2、配合“两办”做好提案交办工作，编印提案目录，涉市提案目录及未立案提案目录，确定区政协领导包抓、督办重点提案，走访未立案提案人。</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3、各个专门委员会组织委员开展调研视察活动。</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4、编辑出版第31辑文史资料《鹿鸣石鼓山》《金玉益门堡》《</w:t>
      </w:r>
      <w:r>
        <w:rPr>
          <w:rFonts w:hint="eastAsia" w:ascii="仿宋" w:hAnsi="仿宋" w:eastAsia="仿宋" w:cs="仿宋"/>
          <w:color w:val="333333"/>
          <w:sz w:val="19"/>
          <w:szCs w:val="19"/>
          <w:shd w:val="clear" w:fill="F8F8F8"/>
        </w:rPr>
        <w:t>弓魚</w:t>
      </w:r>
      <w:r>
        <w:rPr>
          <w:rFonts w:hint="eastAsia" w:ascii="仿宋" w:hAnsi="仿宋" w:eastAsia="仿宋" w:cs="仿宋"/>
          <w:color w:val="333333"/>
          <w:sz w:val="21"/>
          <w:szCs w:val="21"/>
          <w:shd w:val="clear" w:fill="F8F8F8"/>
        </w:rPr>
        <w:t>跃清姜河</w:t>
      </w:r>
      <w:r>
        <w:rPr>
          <w:rFonts w:hint="eastAsia" w:ascii="仿宋" w:hAnsi="仿宋" w:eastAsia="仿宋" w:cs="仿宋"/>
          <w:sz w:val="21"/>
          <w:szCs w:val="21"/>
          <w:shd w:val="clear" w:fill="FFFFFF"/>
        </w:rPr>
        <w:t>》。</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5、筹备召开九届六次、七次、八次、九次、十次政协常委会议。</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6、开展对口交流活动。</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7、会同区政府办联合视察提案办理情况。</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8、组织委员开展全委会会前视察。</w:t>
      </w:r>
    </w:p>
    <w:p>
      <w:pPr>
        <w:pStyle w:val="4"/>
        <w:keepNext w:val="0"/>
        <w:keepLines w:val="0"/>
        <w:widowControl/>
        <w:suppressLineNumbers w:val="0"/>
        <w:spacing w:before="0" w:beforeAutospacing="0" w:after="0" w:afterAutospacing="0" w:line="22" w:lineRule="atLeast"/>
        <w:ind w:left="0" w:right="0"/>
      </w:pPr>
      <w:r>
        <w:rPr>
          <w:rFonts w:hint="eastAsia" w:ascii="仿宋" w:hAnsi="仿宋" w:eastAsia="仿宋" w:cs="仿宋"/>
          <w:sz w:val="21"/>
          <w:szCs w:val="21"/>
          <w:shd w:val="clear" w:fill="FFFFFF"/>
        </w:rPr>
        <w:t>   9、筹备九届三次全委会。</w:t>
      </w:r>
    </w:p>
    <w:p>
      <w:pPr>
        <w:pStyle w:val="4"/>
        <w:keepNext w:val="0"/>
        <w:keepLines w:val="0"/>
        <w:widowControl/>
        <w:suppressLineNumbers w:val="0"/>
        <w:spacing w:before="0" w:beforeAutospacing="0" w:after="0" w:afterAutospacing="0" w:line="444" w:lineRule="atLeast"/>
        <w:ind w:left="0" w:right="0" w:firstLine="528"/>
        <w:jc w:val="left"/>
      </w:pPr>
      <w:r>
        <w:rPr>
          <w:rStyle w:val="7"/>
          <w:rFonts w:hint="eastAsia" w:ascii="黑体" w:hAnsi="宋体" w:eastAsia="黑体" w:cs="黑体"/>
          <w:sz w:val="21"/>
          <w:szCs w:val="21"/>
          <w:shd w:val="clear" w:fill="FFFFFF"/>
        </w:rPr>
        <w:t>三、部门基层预算单位构成及经费管理方式</w:t>
      </w:r>
    </w:p>
    <w:p>
      <w:pPr>
        <w:pStyle w:val="4"/>
        <w:keepNext w:val="0"/>
        <w:keepLines w:val="0"/>
        <w:widowControl/>
        <w:suppressLineNumbers w:val="0"/>
        <w:spacing w:before="0" w:beforeAutospacing="0" w:after="0" w:afterAutospacing="0" w:line="444" w:lineRule="atLeast"/>
        <w:ind w:left="0" w:right="0" w:firstLine="528"/>
        <w:jc w:val="left"/>
      </w:pPr>
      <w:r>
        <w:rPr>
          <w:rFonts w:hint="eastAsia" w:ascii="仿宋" w:hAnsi="仿宋" w:eastAsia="仿宋" w:cs="仿宋"/>
          <w:sz w:val="21"/>
          <w:szCs w:val="21"/>
          <w:shd w:val="clear" w:fill="FFFFFF"/>
        </w:rPr>
        <w:t>渭滨区政协办公室是区政协委员会的办事机构，在政协常务委员会领导下开展工作，内设秘书组和综合组，机关另设提案法制委员会、经济科技委员会、学习文卫委员会、文史资料和祖国统一委员会。</w:t>
      </w:r>
    </w:p>
    <w:p>
      <w:pPr>
        <w:pStyle w:val="4"/>
        <w:keepNext w:val="0"/>
        <w:keepLines w:val="0"/>
        <w:widowControl/>
        <w:suppressLineNumbers w:val="0"/>
        <w:spacing w:before="0" w:beforeAutospacing="0" w:after="0" w:afterAutospacing="0" w:line="444" w:lineRule="atLeast"/>
        <w:ind w:left="0" w:right="0" w:firstLine="528"/>
        <w:jc w:val="left"/>
      </w:pPr>
      <w:r>
        <w:rPr>
          <w:rStyle w:val="7"/>
          <w:rFonts w:hint="eastAsia" w:ascii="黑体" w:hAnsi="宋体" w:eastAsia="黑体" w:cs="黑体"/>
          <w:sz w:val="21"/>
          <w:szCs w:val="21"/>
          <w:shd w:val="clear" w:fill="FFFFFF"/>
        </w:rPr>
        <w:t>四、部门人员情况说明</w:t>
      </w:r>
    </w:p>
    <w:p>
      <w:pPr>
        <w:pStyle w:val="4"/>
        <w:keepNext w:val="0"/>
        <w:keepLines w:val="0"/>
        <w:widowControl/>
        <w:suppressLineNumbers w:val="0"/>
        <w:spacing w:before="0" w:beforeAutospacing="0" w:after="0" w:afterAutospacing="0" w:line="444" w:lineRule="atLeast"/>
        <w:ind w:left="0" w:right="0" w:firstLine="528"/>
        <w:jc w:val="left"/>
      </w:pPr>
      <w:r>
        <w:rPr>
          <w:rFonts w:hint="eastAsia" w:ascii="仿宋" w:hAnsi="仿宋" w:eastAsia="仿宋" w:cs="仿宋"/>
          <w:sz w:val="21"/>
          <w:szCs w:val="21"/>
          <w:shd w:val="clear" w:fill="FFFFFF"/>
        </w:rPr>
        <w:t>渭滨区政协办公室行政编制10名，实有在职人员22人,离退休人员25人。</w:t>
      </w:r>
    </w:p>
    <w:p>
      <w:pPr>
        <w:pStyle w:val="4"/>
        <w:keepNext w:val="0"/>
        <w:keepLines w:val="0"/>
        <w:widowControl/>
        <w:suppressLineNumbers w:val="0"/>
        <w:spacing w:before="0" w:beforeAutospacing="0" w:after="0" w:afterAutospacing="0" w:line="444" w:lineRule="atLeast"/>
        <w:ind w:left="0" w:right="0" w:firstLine="528"/>
        <w:jc w:val="left"/>
      </w:pPr>
      <w:r>
        <w:rPr>
          <w:rStyle w:val="7"/>
          <w:rFonts w:hint="eastAsia" w:ascii="黑体" w:hAnsi="宋体" w:eastAsia="黑体" w:cs="黑体"/>
          <w:sz w:val="21"/>
          <w:szCs w:val="21"/>
          <w:shd w:val="clear" w:fill="FFFFFF"/>
        </w:rPr>
        <w:t>五、部门国有资产占用情况说明</w:t>
      </w:r>
    </w:p>
    <w:p>
      <w:pPr>
        <w:pStyle w:val="4"/>
        <w:keepNext w:val="0"/>
        <w:keepLines w:val="0"/>
        <w:widowControl/>
        <w:suppressLineNumbers w:val="0"/>
        <w:spacing w:before="0" w:beforeAutospacing="0" w:after="0" w:afterAutospacing="0" w:line="444" w:lineRule="atLeast"/>
        <w:ind w:left="0" w:right="0" w:firstLine="528"/>
        <w:jc w:val="left"/>
      </w:pPr>
      <w:r>
        <w:rPr>
          <w:rFonts w:hint="eastAsia" w:ascii="仿宋" w:hAnsi="仿宋" w:eastAsia="仿宋" w:cs="仿宋"/>
          <w:sz w:val="21"/>
          <w:szCs w:val="21"/>
          <w:shd w:val="clear" w:fill="FFFFFF"/>
        </w:rPr>
        <w:t>本部门共有车辆2辆。</w:t>
      </w:r>
    </w:p>
    <w:p>
      <w:pPr>
        <w:pStyle w:val="4"/>
        <w:keepNext w:val="0"/>
        <w:keepLines w:val="0"/>
        <w:widowControl/>
        <w:suppressLineNumbers w:val="0"/>
        <w:spacing w:before="0" w:beforeAutospacing="0" w:after="0" w:afterAutospacing="0" w:line="444" w:lineRule="atLeast"/>
        <w:ind w:left="0" w:right="0" w:firstLine="528"/>
        <w:jc w:val="left"/>
      </w:pPr>
      <w:r>
        <w:rPr>
          <w:rFonts w:hint="eastAsia" w:ascii="仿宋" w:hAnsi="仿宋" w:eastAsia="仿宋" w:cs="仿宋"/>
          <w:sz w:val="21"/>
          <w:szCs w:val="21"/>
          <w:shd w:val="clear" w:fill="FFFFFF"/>
        </w:rPr>
        <w:t>2018年部门预算未安排购置车辆。</w:t>
      </w:r>
    </w:p>
    <w:p>
      <w:pPr>
        <w:pStyle w:val="4"/>
        <w:keepNext w:val="0"/>
        <w:keepLines w:val="0"/>
        <w:widowControl/>
        <w:suppressLineNumbers w:val="0"/>
        <w:spacing w:before="0" w:beforeAutospacing="0" w:after="0" w:afterAutospacing="0" w:line="444" w:lineRule="atLeast"/>
        <w:ind w:left="0" w:right="0" w:firstLine="528"/>
        <w:jc w:val="left"/>
      </w:pPr>
      <w:r>
        <w:rPr>
          <w:rStyle w:val="7"/>
          <w:rFonts w:hint="eastAsia" w:ascii="黑体" w:hAnsi="宋体" w:eastAsia="黑体" w:cs="黑体"/>
          <w:sz w:val="21"/>
          <w:szCs w:val="21"/>
          <w:shd w:val="clear" w:fill="FFFFFF"/>
        </w:rPr>
        <w:t>六、部门预算绩效目标说明</w:t>
      </w:r>
    </w:p>
    <w:p>
      <w:pPr>
        <w:pStyle w:val="4"/>
        <w:keepNext w:val="0"/>
        <w:keepLines w:val="0"/>
        <w:widowControl/>
        <w:suppressLineNumbers w:val="0"/>
        <w:spacing w:before="0" w:beforeAutospacing="0" w:after="0" w:afterAutospacing="0" w:line="444" w:lineRule="atLeast"/>
        <w:ind w:left="0" w:right="0" w:firstLine="528"/>
        <w:jc w:val="left"/>
      </w:pPr>
      <w:r>
        <w:rPr>
          <w:rFonts w:hint="eastAsia" w:ascii="仿宋" w:hAnsi="仿宋" w:eastAsia="仿宋" w:cs="仿宋"/>
          <w:sz w:val="21"/>
          <w:szCs w:val="21"/>
          <w:shd w:val="clear" w:fill="FFFFFF"/>
        </w:rPr>
        <w:t>2018年本部门专项业务经费项目实现了绩效目标管理全覆盖，涉及一般公共预算当年拨款450000元。</w:t>
      </w:r>
    </w:p>
    <w:p>
      <w:pPr>
        <w:pStyle w:val="4"/>
        <w:keepNext w:val="0"/>
        <w:keepLines w:val="0"/>
        <w:widowControl/>
        <w:suppressLineNumbers w:val="0"/>
        <w:spacing w:before="0" w:beforeAutospacing="0" w:after="0" w:afterAutospacing="0" w:line="444" w:lineRule="atLeast"/>
        <w:ind w:left="0" w:right="0" w:firstLine="528"/>
        <w:jc w:val="left"/>
      </w:pPr>
      <w:r>
        <w:rPr>
          <w:rStyle w:val="7"/>
          <w:rFonts w:hint="eastAsia" w:ascii="黑体" w:hAnsi="宋体" w:eastAsia="黑体" w:cs="黑体"/>
          <w:sz w:val="21"/>
          <w:szCs w:val="21"/>
          <w:shd w:val="clear" w:fill="FFFFFF"/>
        </w:rPr>
        <w:t>七、2018年部门预算收支说明</w:t>
      </w:r>
    </w:p>
    <w:p>
      <w:pPr>
        <w:pStyle w:val="4"/>
        <w:keepNext w:val="0"/>
        <w:keepLines w:val="0"/>
        <w:widowControl/>
        <w:suppressLineNumbers w:val="0"/>
        <w:spacing w:before="0" w:beforeAutospacing="0" w:after="0" w:afterAutospacing="0" w:line="444" w:lineRule="atLeast"/>
        <w:ind w:left="0" w:right="0" w:firstLine="384"/>
        <w:jc w:val="left"/>
      </w:pPr>
      <w:r>
        <w:rPr>
          <w:rStyle w:val="7"/>
          <w:rFonts w:ascii="仿宋_GB2312" w:hAnsi="宋体" w:eastAsia="仿宋_GB2312" w:cs="仿宋_GB2312"/>
          <w:sz w:val="21"/>
          <w:szCs w:val="21"/>
          <w:shd w:val="clear" w:fill="FFFFFF"/>
        </w:rPr>
        <w:t>（一）收支预算总体情况。</w:t>
      </w:r>
    </w:p>
    <w:p>
      <w:pPr>
        <w:pStyle w:val="4"/>
        <w:keepNext w:val="0"/>
        <w:keepLines w:val="0"/>
        <w:widowControl/>
        <w:suppressLineNumbers w:val="0"/>
        <w:spacing w:before="0" w:beforeAutospacing="0" w:after="0" w:afterAutospacing="0" w:line="22" w:lineRule="atLeast"/>
        <w:ind w:left="0" w:right="0" w:firstLine="528"/>
        <w:jc w:val="left"/>
      </w:pPr>
      <w:r>
        <w:rPr>
          <w:rFonts w:hint="eastAsia" w:ascii="仿宋" w:hAnsi="仿宋" w:eastAsia="仿宋" w:cs="仿宋"/>
          <w:sz w:val="21"/>
          <w:szCs w:val="21"/>
          <w:shd w:val="clear" w:fill="FFFFFF"/>
        </w:rPr>
        <w:t>2018年, 渭滨区政协办公室收入预算为3855473.48元，较上年增长17.11%，全部为一般公共预算拨款预算，主要原因是机关事业单位基本养老保险制度改革及正常调资升档带来的人员经费增长。</w:t>
      </w:r>
    </w:p>
    <w:p>
      <w:pPr>
        <w:pStyle w:val="4"/>
        <w:keepNext w:val="0"/>
        <w:keepLines w:val="0"/>
        <w:widowControl/>
        <w:suppressLineNumbers w:val="0"/>
        <w:spacing w:before="0" w:beforeAutospacing="0" w:after="0" w:afterAutospacing="0" w:line="22" w:lineRule="atLeast"/>
        <w:ind w:left="0" w:right="0" w:firstLine="516"/>
      </w:pPr>
      <w:r>
        <w:rPr>
          <w:rFonts w:hint="eastAsia" w:ascii="仿宋" w:hAnsi="仿宋" w:eastAsia="仿宋" w:cs="仿宋"/>
          <w:sz w:val="21"/>
          <w:szCs w:val="21"/>
          <w:shd w:val="clear" w:fill="FFFFFF"/>
        </w:rPr>
        <w:t>2018年, 渭滨区政协办公室收入预算为3855473.48元，其中工资福利支出2562187.08元，对个人和家庭补助支出108334.4元，商品和服务支出734952元，项目支出450000元。</w:t>
      </w:r>
    </w:p>
    <w:p>
      <w:pPr>
        <w:pStyle w:val="4"/>
        <w:keepNext w:val="0"/>
        <w:keepLines w:val="0"/>
        <w:widowControl/>
        <w:suppressLineNumbers w:val="0"/>
        <w:spacing w:before="0" w:beforeAutospacing="0" w:after="0" w:afterAutospacing="0" w:line="22" w:lineRule="atLeast"/>
        <w:ind w:left="0" w:right="0"/>
      </w:pPr>
      <w:r>
        <w:rPr>
          <w:rStyle w:val="7"/>
          <w:rFonts w:hint="default" w:ascii="仿宋_GB2312" w:hAnsi="宋体" w:eastAsia="仿宋_GB2312" w:cs="仿宋_GB2312"/>
          <w:color w:val="333333"/>
          <w:sz w:val="21"/>
          <w:szCs w:val="21"/>
          <w:shd w:val="clear" w:fill="FFFFFF"/>
        </w:rPr>
        <w:t xml:space="preserve">   （二）财政拨款收支情况 </w:t>
      </w:r>
    </w:p>
    <w:p>
      <w:pPr>
        <w:pStyle w:val="4"/>
        <w:keepNext w:val="0"/>
        <w:keepLines w:val="0"/>
        <w:widowControl/>
        <w:suppressLineNumbers w:val="0"/>
        <w:spacing w:before="0" w:beforeAutospacing="0" w:after="0" w:afterAutospacing="0" w:line="22" w:lineRule="atLeast"/>
        <w:ind w:left="0" w:right="0" w:firstLine="516"/>
      </w:pPr>
      <w:r>
        <w:rPr>
          <w:rFonts w:hint="eastAsia" w:ascii="仿宋" w:hAnsi="仿宋" w:eastAsia="仿宋" w:cs="仿宋"/>
          <w:sz w:val="21"/>
          <w:szCs w:val="21"/>
          <w:shd w:val="clear" w:fill="FFFFFF"/>
        </w:rPr>
        <w:t>2018 年，区政协办公室财政拨款收支3855473.48元, 较上年增长17.11%，增长原因同上。</w:t>
      </w:r>
    </w:p>
    <w:p>
      <w:pPr>
        <w:pStyle w:val="4"/>
        <w:keepNext w:val="0"/>
        <w:keepLines w:val="0"/>
        <w:widowControl/>
        <w:suppressLineNumbers w:val="0"/>
        <w:spacing w:before="0" w:beforeAutospacing="0" w:after="0" w:afterAutospacing="0" w:line="444" w:lineRule="atLeast"/>
        <w:ind w:left="0" w:right="0" w:firstLine="384"/>
        <w:jc w:val="left"/>
      </w:pPr>
      <w:r>
        <w:rPr>
          <w:rStyle w:val="7"/>
          <w:rFonts w:hint="default" w:ascii="仿宋_GB2312" w:hAnsi="宋体" w:eastAsia="仿宋_GB2312" w:cs="仿宋_GB2312"/>
          <w:sz w:val="21"/>
          <w:szCs w:val="21"/>
          <w:shd w:val="clear" w:fill="FFFFFF"/>
        </w:rPr>
        <w:t>（三）公共预算拨款支出明细情况。</w:t>
      </w:r>
    </w:p>
    <w:p>
      <w:pPr>
        <w:pStyle w:val="4"/>
        <w:keepNext w:val="0"/>
        <w:keepLines w:val="0"/>
        <w:widowControl/>
        <w:suppressLineNumbers w:val="0"/>
        <w:spacing w:before="0" w:beforeAutospacing="0" w:after="0" w:afterAutospacing="0" w:line="444" w:lineRule="atLeast"/>
        <w:ind w:left="0" w:right="0" w:firstLine="528"/>
        <w:jc w:val="left"/>
      </w:pPr>
      <w:r>
        <w:rPr>
          <w:rFonts w:hint="default" w:ascii="仿宋_GB2312" w:hAnsi="宋体" w:eastAsia="仿宋_GB2312" w:cs="仿宋_GB2312"/>
          <w:sz w:val="21"/>
          <w:szCs w:val="21"/>
          <w:shd w:val="clear" w:fill="FFFFFF"/>
        </w:rPr>
        <w:t>1.支出按经济分类的明细情况</w:t>
      </w:r>
    </w:p>
    <w:p>
      <w:pPr>
        <w:pStyle w:val="4"/>
        <w:keepNext w:val="0"/>
        <w:keepLines w:val="0"/>
        <w:widowControl/>
        <w:suppressLineNumbers w:val="0"/>
        <w:spacing w:before="0" w:beforeAutospacing="0" w:after="0" w:afterAutospacing="0" w:line="22" w:lineRule="atLeast"/>
        <w:ind w:left="0" w:right="0" w:firstLine="528"/>
        <w:jc w:val="left"/>
      </w:pPr>
      <w:r>
        <w:rPr>
          <w:rFonts w:hint="eastAsia" w:ascii="仿宋" w:hAnsi="仿宋" w:eastAsia="仿宋" w:cs="仿宋"/>
          <w:sz w:val="21"/>
          <w:szCs w:val="21"/>
          <w:shd w:val="clear" w:fill="FFFFFF"/>
        </w:rPr>
        <w:t>2018年渭滨区政协办公室支出预算为3855473.48元，其中人员经费支出2670521.48元，较上年增长6.56%，原因是机关事业单位基本养老保险制度改革及正常调资升档引起人员经费增长。其中工资福利支出2562187.08元，较上年增长26.43%；对个人和家庭补助支出108334.4元，较上年下降77.41%；商品服务支出用于人员的支出734952元，较上年下降6.49%;专项业务经费支出450000元,政协会议、印刷文史资料从今年开始全部列为项目。</w:t>
      </w:r>
    </w:p>
    <w:p>
      <w:pPr>
        <w:pStyle w:val="4"/>
        <w:keepNext w:val="0"/>
        <w:keepLines w:val="0"/>
        <w:widowControl/>
        <w:suppressLineNumbers w:val="0"/>
        <w:spacing w:before="0" w:beforeAutospacing="0" w:after="0" w:afterAutospacing="0" w:line="444" w:lineRule="atLeast"/>
        <w:ind w:left="0" w:right="0" w:firstLine="528"/>
        <w:jc w:val="left"/>
      </w:pPr>
      <w:r>
        <w:rPr>
          <w:rFonts w:hint="default" w:ascii="仿宋_GB2312" w:hAnsi="宋体" w:eastAsia="仿宋_GB2312" w:cs="仿宋_GB2312"/>
          <w:sz w:val="21"/>
          <w:szCs w:val="21"/>
          <w:shd w:val="clear" w:fill="FFFFFF"/>
        </w:rPr>
        <w:t>2.支出按功能分类的明细情况</w:t>
      </w:r>
    </w:p>
    <w:p>
      <w:pPr>
        <w:pStyle w:val="4"/>
        <w:keepNext w:val="0"/>
        <w:keepLines w:val="0"/>
        <w:widowControl/>
        <w:suppressLineNumbers w:val="0"/>
        <w:spacing w:before="0" w:beforeAutospacing="0" w:after="0" w:afterAutospacing="0" w:line="22" w:lineRule="atLeast"/>
        <w:ind w:left="0" w:right="0" w:firstLine="528"/>
        <w:jc w:val="left"/>
      </w:pPr>
      <w:r>
        <w:rPr>
          <w:rFonts w:hint="eastAsia" w:ascii="仿宋" w:hAnsi="仿宋" w:eastAsia="仿宋" w:cs="仿宋"/>
          <w:sz w:val="21"/>
          <w:szCs w:val="21"/>
          <w:shd w:val="clear" w:fill="FFFFFF"/>
        </w:rPr>
        <w:t>（1）行政运行（2010201）3855473.48元，较上年增长17.11%，主要原因是机关事业单位基本养老保险制度改革及正常调资升档带来的人员经费增长。</w:t>
      </w:r>
    </w:p>
    <w:p>
      <w:pPr>
        <w:pStyle w:val="4"/>
        <w:keepNext w:val="0"/>
        <w:keepLines w:val="0"/>
        <w:widowControl/>
        <w:suppressLineNumbers w:val="0"/>
        <w:spacing w:before="0" w:beforeAutospacing="0" w:after="0" w:afterAutospacing="0" w:line="444" w:lineRule="atLeast"/>
        <w:ind w:left="0" w:right="0" w:firstLine="516"/>
        <w:jc w:val="left"/>
      </w:pPr>
      <w:r>
        <w:rPr>
          <w:rFonts w:hint="eastAsia" w:ascii="仿宋" w:hAnsi="仿宋" w:eastAsia="仿宋" w:cs="仿宋"/>
          <w:sz w:val="21"/>
          <w:szCs w:val="21"/>
          <w:shd w:val="clear" w:fill="FFFFFF"/>
        </w:rPr>
        <w:t>（2）行政事业单位离退休（2080501）86224.4元，较上年增长0.9%，原因是离退休人员工资及生活补贴调资。</w:t>
      </w:r>
    </w:p>
    <w:p>
      <w:pPr>
        <w:pStyle w:val="4"/>
        <w:keepNext w:val="0"/>
        <w:keepLines w:val="0"/>
        <w:widowControl/>
        <w:suppressLineNumbers w:val="0"/>
        <w:spacing w:before="0" w:beforeAutospacing="0" w:after="0" w:afterAutospacing="0" w:line="444" w:lineRule="atLeast"/>
        <w:ind w:left="0" w:right="0" w:firstLine="384"/>
        <w:jc w:val="left"/>
      </w:pPr>
      <w:r>
        <w:rPr>
          <w:rFonts w:hint="eastAsia" w:ascii="仿宋" w:hAnsi="仿宋" w:eastAsia="仿宋" w:cs="仿宋"/>
          <w:sz w:val="21"/>
          <w:szCs w:val="21"/>
          <w:shd w:val="clear" w:fill="FFFFFF"/>
        </w:rPr>
        <w:t>（3）机关事业单位基本养老保险费（2080505）239783.42元,较上年下降16.36%，原因是机关事业单位基本养老保险制度改革人员减少。</w:t>
      </w:r>
    </w:p>
    <w:p>
      <w:pPr>
        <w:pStyle w:val="4"/>
        <w:keepNext w:val="0"/>
        <w:keepLines w:val="0"/>
        <w:widowControl/>
        <w:suppressLineNumbers w:val="0"/>
        <w:spacing w:before="0" w:beforeAutospacing="0" w:after="0" w:afterAutospacing="0" w:line="444" w:lineRule="atLeast"/>
        <w:ind w:left="0" w:right="0" w:firstLine="528"/>
        <w:jc w:val="left"/>
      </w:pPr>
      <w:r>
        <w:rPr>
          <w:rStyle w:val="7"/>
          <w:rFonts w:hint="default" w:ascii="仿宋_GB2312" w:hAnsi="宋体" w:eastAsia="仿宋_GB2312" w:cs="仿宋_GB2312"/>
          <w:sz w:val="21"/>
          <w:szCs w:val="21"/>
          <w:shd w:val="clear" w:fill="FFFFFF"/>
        </w:rPr>
        <w:t>（四）政府性基金预算支出情况</w:t>
      </w:r>
    </w:p>
    <w:p>
      <w:pPr>
        <w:pStyle w:val="4"/>
        <w:keepNext w:val="0"/>
        <w:keepLines w:val="0"/>
        <w:widowControl/>
        <w:suppressLineNumbers w:val="0"/>
        <w:spacing w:before="0" w:beforeAutospacing="0" w:after="0" w:afterAutospacing="0" w:line="444" w:lineRule="atLeast"/>
        <w:ind w:left="0" w:right="0" w:firstLine="528"/>
        <w:jc w:val="left"/>
      </w:pPr>
      <w:r>
        <w:rPr>
          <w:rFonts w:hint="eastAsia" w:ascii="仿宋" w:hAnsi="仿宋" w:eastAsia="仿宋" w:cs="仿宋"/>
          <w:sz w:val="21"/>
          <w:szCs w:val="21"/>
          <w:shd w:val="clear" w:fill="FFFFFF"/>
        </w:rPr>
        <w:t>2018年本部门没有使用政府性基金预算拨款安排的支出。</w:t>
      </w:r>
    </w:p>
    <w:p>
      <w:pPr>
        <w:pStyle w:val="4"/>
        <w:keepNext w:val="0"/>
        <w:keepLines w:val="0"/>
        <w:widowControl/>
        <w:suppressLineNumbers w:val="0"/>
        <w:spacing w:before="0" w:beforeAutospacing="0" w:after="0" w:afterAutospacing="0" w:line="444" w:lineRule="atLeast"/>
        <w:ind w:left="0" w:right="0" w:firstLine="384"/>
        <w:jc w:val="left"/>
      </w:pPr>
      <w:r>
        <w:rPr>
          <w:rStyle w:val="7"/>
          <w:rFonts w:hint="eastAsia" w:ascii="宋体" w:hAnsi="宋体" w:eastAsia="宋体" w:cs="宋体"/>
          <w:sz w:val="21"/>
          <w:szCs w:val="21"/>
          <w:shd w:val="clear" w:fill="FFFFFF"/>
        </w:rPr>
        <w:t> </w:t>
      </w:r>
      <w:r>
        <w:rPr>
          <w:rStyle w:val="7"/>
          <w:rFonts w:hint="default" w:ascii="仿宋_GB2312" w:hAnsi="宋体" w:eastAsia="仿宋_GB2312" w:cs="仿宋_GB2312"/>
          <w:sz w:val="21"/>
          <w:szCs w:val="21"/>
          <w:shd w:val="clear" w:fill="FFFFFF"/>
        </w:rPr>
        <w:t>(五）国有资本经营预算拨款收支情况</w:t>
      </w:r>
    </w:p>
    <w:p>
      <w:pPr>
        <w:pStyle w:val="4"/>
        <w:keepNext w:val="0"/>
        <w:keepLines w:val="0"/>
        <w:widowControl/>
        <w:suppressLineNumbers w:val="0"/>
        <w:spacing w:before="0" w:beforeAutospacing="0" w:after="0" w:afterAutospacing="0" w:line="444" w:lineRule="atLeast"/>
        <w:ind w:left="0" w:right="0" w:firstLine="660"/>
        <w:jc w:val="left"/>
      </w:pPr>
      <w:r>
        <w:rPr>
          <w:rFonts w:hint="eastAsia" w:ascii="仿宋" w:hAnsi="仿宋" w:eastAsia="仿宋" w:cs="仿宋"/>
          <w:sz w:val="21"/>
          <w:szCs w:val="21"/>
          <w:shd w:val="clear" w:fill="FFFFFF"/>
        </w:rPr>
        <w:t>本部门无国有资本经营预算拨款收支。</w:t>
      </w:r>
    </w:p>
    <w:p>
      <w:pPr>
        <w:pStyle w:val="4"/>
        <w:keepNext w:val="0"/>
        <w:keepLines w:val="0"/>
        <w:widowControl/>
        <w:suppressLineNumbers w:val="0"/>
        <w:spacing w:before="0" w:beforeAutospacing="0" w:after="0" w:afterAutospacing="0" w:line="444" w:lineRule="atLeast"/>
        <w:ind w:left="0" w:right="0" w:firstLine="516"/>
        <w:jc w:val="left"/>
      </w:pPr>
      <w:r>
        <w:rPr>
          <w:rStyle w:val="7"/>
          <w:rFonts w:hint="default" w:ascii="仿宋_GB2312" w:hAnsi="宋体" w:eastAsia="仿宋_GB2312" w:cs="仿宋_GB2312"/>
          <w:sz w:val="21"/>
          <w:szCs w:val="21"/>
          <w:shd w:val="clear" w:fill="FFFFFF"/>
        </w:rPr>
        <w:t>（六）部门“三公”经费等预算情况。</w:t>
      </w:r>
    </w:p>
    <w:p>
      <w:pPr>
        <w:pStyle w:val="4"/>
        <w:keepNext w:val="0"/>
        <w:keepLines w:val="0"/>
        <w:widowControl/>
        <w:suppressLineNumbers w:val="0"/>
        <w:spacing w:before="0" w:beforeAutospacing="0" w:after="0" w:afterAutospacing="0" w:line="22" w:lineRule="atLeast"/>
        <w:ind w:left="0" w:right="0" w:firstLine="516"/>
      </w:pPr>
      <w:r>
        <w:rPr>
          <w:rFonts w:hint="eastAsia" w:ascii="仿宋" w:hAnsi="仿宋" w:eastAsia="仿宋" w:cs="仿宋"/>
          <w:sz w:val="21"/>
          <w:szCs w:val="21"/>
          <w:shd w:val="clear" w:fill="FFFFFF"/>
        </w:rPr>
        <w:t>2018年度渭滨区政协办公室公共预算财政拨款安排的“三公经费”预算支出130000元，较上年增长8.33%。其中因公出国（境）费用0元，公务用车购置及运行维护费110000元，较上年增长10%，原因是2辆公务用车使用年限较长，维修费增加；公务接待费20000元，同上年持平；主要是严格执行中央八项规定及接待办法，对接待费预算从总量上进行了控制和压减。</w:t>
      </w:r>
    </w:p>
    <w:p>
      <w:pPr>
        <w:pStyle w:val="4"/>
        <w:keepNext w:val="0"/>
        <w:keepLines w:val="0"/>
        <w:widowControl/>
        <w:suppressLineNumbers w:val="0"/>
        <w:spacing w:before="0" w:beforeAutospacing="0" w:after="0" w:afterAutospacing="0" w:line="444" w:lineRule="atLeast"/>
        <w:ind w:left="0" w:right="0" w:firstLine="528"/>
        <w:jc w:val="left"/>
      </w:pPr>
      <w:r>
        <w:rPr>
          <w:rFonts w:hint="eastAsia" w:ascii="仿宋" w:hAnsi="仿宋" w:eastAsia="仿宋" w:cs="仿宋"/>
          <w:sz w:val="21"/>
          <w:szCs w:val="21"/>
          <w:shd w:val="clear" w:fill="FFFFFF"/>
        </w:rPr>
        <w:t>2018年会议费预算190000元，较上年增长26.67%，原因是九届二次会议会期增加1天，费用增大。</w:t>
      </w:r>
    </w:p>
    <w:p>
      <w:pPr>
        <w:pStyle w:val="4"/>
        <w:keepNext w:val="0"/>
        <w:keepLines w:val="0"/>
        <w:widowControl/>
        <w:suppressLineNumbers w:val="0"/>
        <w:spacing w:before="0" w:beforeAutospacing="0" w:after="0" w:afterAutospacing="0" w:line="444" w:lineRule="atLeast"/>
        <w:ind w:left="0" w:right="0" w:firstLine="528"/>
        <w:jc w:val="left"/>
      </w:pPr>
      <w:r>
        <w:rPr>
          <w:rFonts w:hint="eastAsia" w:ascii="仿宋" w:hAnsi="仿宋" w:eastAsia="仿宋" w:cs="仿宋"/>
          <w:sz w:val="21"/>
          <w:szCs w:val="21"/>
          <w:shd w:val="clear" w:fill="FFFFFF"/>
        </w:rPr>
        <w:t>2018年培训费预算10000元，与上年持平。</w:t>
      </w:r>
    </w:p>
    <w:p>
      <w:pPr>
        <w:pStyle w:val="4"/>
        <w:keepNext w:val="0"/>
        <w:keepLines w:val="0"/>
        <w:widowControl/>
        <w:suppressLineNumbers w:val="0"/>
        <w:spacing w:before="0" w:beforeAutospacing="0" w:after="0" w:afterAutospacing="0" w:line="444" w:lineRule="atLeast"/>
        <w:ind w:left="0" w:right="0" w:firstLine="384"/>
        <w:jc w:val="left"/>
      </w:pPr>
      <w:r>
        <w:rPr>
          <w:rStyle w:val="7"/>
          <w:rFonts w:hint="default" w:ascii="仿宋_GB2312" w:hAnsi="宋体" w:eastAsia="仿宋_GB2312" w:cs="仿宋_GB2312"/>
          <w:sz w:val="21"/>
          <w:szCs w:val="21"/>
          <w:shd w:val="clear" w:fill="FFFFFF"/>
        </w:rPr>
        <w:t>（七）机关运行经费安排情况</w:t>
      </w:r>
    </w:p>
    <w:p>
      <w:pPr>
        <w:pStyle w:val="4"/>
        <w:keepNext w:val="0"/>
        <w:keepLines w:val="0"/>
        <w:widowControl/>
        <w:suppressLineNumbers w:val="0"/>
        <w:spacing w:before="0" w:beforeAutospacing="0" w:after="0" w:afterAutospacing="0" w:line="22" w:lineRule="atLeast"/>
        <w:ind w:left="0" w:right="0" w:firstLine="528"/>
        <w:jc w:val="left"/>
      </w:pPr>
      <w:r>
        <w:rPr>
          <w:rFonts w:hint="eastAsia" w:ascii="仿宋" w:hAnsi="仿宋" w:eastAsia="仿宋" w:cs="仿宋"/>
          <w:sz w:val="21"/>
          <w:szCs w:val="21"/>
          <w:shd w:val="clear" w:fill="FFFFFF"/>
        </w:rPr>
        <w:t>2018年机关运行经费财政拨款预算734952元，较上年下降6.49%。</w:t>
      </w:r>
    </w:p>
    <w:p>
      <w:pPr>
        <w:pStyle w:val="4"/>
        <w:keepNext w:val="0"/>
        <w:keepLines w:val="0"/>
        <w:widowControl/>
        <w:suppressLineNumbers w:val="0"/>
        <w:spacing w:before="0" w:beforeAutospacing="0" w:after="0" w:afterAutospacing="0" w:line="444" w:lineRule="atLeast"/>
        <w:ind w:left="0" w:right="0" w:firstLine="384"/>
        <w:jc w:val="left"/>
      </w:pPr>
      <w:r>
        <w:rPr>
          <w:rStyle w:val="7"/>
          <w:rFonts w:hint="default" w:ascii="仿宋_GB2312" w:hAnsi="宋体" w:eastAsia="仿宋_GB2312" w:cs="仿宋_GB2312"/>
          <w:sz w:val="21"/>
          <w:szCs w:val="21"/>
          <w:shd w:val="clear" w:fill="FFFFFF"/>
        </w:rPr>
        <w:t>（八）政府采购情况</w:t>
      </w:r>
    </w:p>
    <w:p>
      <w:pPr>
        <w:pStyle w:val="4"/>
        <w:keepNext w:val="0"/>
        <w:keepLines w:val="0"/>
        <w:widowControl/>
        <w:suppressLineNumbers w:val="0"/>
        <w:spacing w:before="0" w:beforeAutospacing="0" w:after="0" w:afterAutospacing="0" w:line="444" w:lineRule="atLeast"/>
        <w:ind w:left="0" w:right="0" w:firstLine="528"/>
        <w:jc w:val="left"/>
      </w:pPr>
      <w:r>
        <w:rPr>
          <w:rFonts w:hint="eastAsia" w:ascii="仿宋" w:hAnsi="仿宋" w:eastAsia="仿宋" w:cs="仿宋"/>
          <w:sz w:val="21"/>
          <w:szCs w:val="21"/>
          <w:shd w:val="clear" w:fill="FFFFFF"/>
        </w:rPr>
        <w:t>2018年本部门政府采购预算共200000元,其中政府采购服务类预算190000元。</w:t>
      </w:r>
    </w:p>
    <w:p>
      <w:pPr>
        <w:pStyle w:val="4"/>
        <w:keepNext w:val="0"/>
        <w:keepLines w:val="0"/>
        <w:widowControl/>
        <w:suppressLineNumbers w:val="0"/>
        <w:spacing w:before="0" w:beforeAutospacing="0" w:after="0" w:afterAutospacing="0" w:line="444" w:lineRule="atLeast"/>
        <w:ind w:left="0" w:right="0" w:firstLine="528"/>
        <w:jc w:val="left"/>
      </w:pPr>
      <w:r>
        <w:rPr>
          <w:rStyle w:val="7"/>
          <w:rFonts w:hint="eastAsia" w:ascii="黑体" w:hAnsi="宋体" w:eastAsia="黑体" w:cs="黑体"/>
          <w:sz w:val="21"/>
          <w:szCs w:val="21"/>
          <w:shd w:val="clear" w:fill="FFFFFF"/>
        </w:rPr>
        <w:t>八、2018年专项资金预算说明</w:t>
      </w:r>
    </w:p>
    <w:p>
      <w:pPr>
        <w:pStyle w:val="4"/>
        <w:keepNext w:val="0"/>
        <w:keepLines w:val="0"/>
        <w:widowControl/>
        <w:suppressLineNumbers w:val="0"/>
        <w:spacing w:before="0" w:beforeAutospacing="0" w:after="0" w:afterAutospacing="0" w:line="444" w:lineRule="atLeast"/>
        <w:ind w:left="0" w:right="0" w:firstLine="528"/>
        <w:jc w:val="left"/>
      </w:pPr>
      <w:r>
        <w:rPr>
          <w:rFonts w:hint="eastAsia" w:ascii="仿宋" w:hAnsi="仿宋" w:eastAsia="仿宋" w:cs="仿宋"/>
          <w:sz w:val="21"/>
          <w:szCs w:val="21"/>
          <w:shd w:val="clear" w:fill="FFFFFF"/>
        </w:rPr>
        <w:t>2018年部门专项资金列入部门预算的项目共计450000元，全部纳入部门绩效管理。</w:t>
      </w:r>
    </w:p>
    <w:p>
      <w:pPr>
        <w:pStyle w:val="4"/>
        <w:keepNext w:val="0"/>
        <w:keepLines w:val="0"/>
        <w:widowControl/>
        <w:suppressLineNumbers w:val="0"/>
        <w:spacing w:before="0" w:beforeAutospacing="0" w:after="0" w:afterAutospacing="0" w:line="444" w:lineRule="atLeast"/>
        <w:ind w:left="0" w:right="0" w:firstLine="660"/>
        <w:jc w:val="left"/>
      </w:pPr>
      <w:r>
        <w:rPr>
          <w:rStyle w:val="7"/>
          <w:rFonts w:hint="eastAsia" w:ascii="黑体" w:hAnsi="宋体" w:eastAsia="黑体" w:cs="黑体"/>
          <w:sz w:val="21"/>
          <w:szCs w:val="21"/>
          <w:shd w:val="clear" w:fill="FFFFFF"/>
        </w:rPr>
        <w:t>九、专业名词解释</w:t>
      </w:r>
    </w:p>
    <w:p>
      <w:pPr>
        <w:pStyle w:val="4"/>
        <w:keepNext w:val="0"/>
        <w:keepLines w:val="0"/>
        <w:widowControl/>
        <w:suppressLineNumbers w:val="0"/>
        <w:spacing w:before="0" w:beforeAutospacing="0" w:after="0" w:afterAutospacing="0" w:line="444" w:lineRule="atLeast"/>
        <w:ind w:left="0" w:right="0" w:firstLine="528"/>
        <w:jc w:val="left"/>
      </w:pPr>
      <w:r>
        <w:rPr>
          <w:rFonts w:hint="eastAsia" w:ascii="仿宋" w:hAnsi="仿宋" w:eastAsia="仿宋" w:cs="仿宋"/>
          <w:sz w:val="21"/>
          <w:szCs w:val="21"/>
          <w:shd w:val="clear" w:fill="FFFFFF"/>
        </w:rPr>
        <w:t>（一）“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4"/>
        <w:keepNext w:val="0"/>
        <w:keepLines w:val="0"/>
        <w:widowControl/>
        <w:suppressLineNumbers w:val="0"/>
        <w:spacing w:before="0" w:beforeAutospacing="0" w:after="0" w:afterAutospacing="0" w:line="444" w:lineRule="atLeast"/>
        <w:ind w:left="0" w:right="0" w:firstLine="528"/>
        <w:jc w:val="left"/>
      </w:pPr>
      <w:r>
        <w:rPr>
          <w:rFonts w:hint="eastAsia" w:ascii="仿宋" w:hAnsi="仿宋" w:eastAsia="仿宋" w:cs="仿宋"/>
          <w:sz w:val="21"/>
          <w:szCs w:val="21"/>
          <w:shd w:val="clear" w:fill="FFFFFF"/>
        </w:rPr>
        <w:t>（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 </w:t>
      </w:r>
    </w:p>
    <w:p>
      <w:pPr>
        <w:pStyle w:val="4"/>
        <w:keepNext w:val="0"/>
        <w:keepLines w:val="0"/>
        <w:widowControl/>
        <w:suppressLineNumbers w:val="0"/>
        <w:spacing w:before="0" w:beforeAutospacing="0" w:after="0" w:afterAutospacing="0" w:line="444" w:lineRule="atLeast"/>
        <w:ind w:left="0" w:right="0" w:firstLine="528"/>
        <w:jc w:val="left"/>
      </w:pPr>
      <w:r>
        <w:rPr>
          <w:rFonts w:hint="eastAsia" w:ascii="仿宋" w:hAnsi="仿宋" w:eastAsia="仿宋" w:cs="仿宋"/>
          <w:sz w:val="21"/>
          <w:szCs w:val="21"/>
          <w:shd w:val="clear" w:fill="FFFFFF"/>
        </w:rPr>
        <w:t>以上公开内容，均已通过保密审查及本部门主要负责人审签。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yui-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confont ! important">
    <w:altName w:val="Segoe Print"/>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600DC"/>
    <w:rsid w:val="4BA60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1"/>
      <w:szCs w:val="21"/>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9"/>
      <w:szCs w:val="19"/>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333333"/>
      <w:u w:val="none"/>
    </w:rPr>
  </w:style>
  <w:style w:type="character" w:customStyle="1" w:styleId="10">
    <w:name w:val="layui-this2"/>
    <w:basedOn w:val="6"/>
    <w:uiPriority w:val="0"/>
    <w:rPr>
      <w:bdr w:val="single" w:color="EEEEEE" w:sz="4" w:space="0"/>
      <w:shd w:val="clear" w:fill="FFFFFF"/>
    </w:rPr>
  </w:style>
  <w:style w:type="character" w:customStyle="1" w:styleId="11">
    <w:name w:val="first-child"/>
    <w:basedOn w:val="6"/>
    <w:uiPriority w:val="0"/>
    <w:rPr>
      <w:bdr w:val="none" w:color="auto" w:sz="0" w:space="0"/>
    </w:rPr>
  </w:style>
  <w:style w:type="character" w:customStyle="1" w:styleId="12">
    <w:name w:val="iconfont1"/>
    <w:basedOn w:val="6"/>
    <w:uiPriority w:val="0"/>
    <w:rPr>
      <w:rFonts w:ascii="iconfont ! important" w:hAnsi="iconfont ! important" w:eastAsia="iconfont ! important" w:cs="iconfont ! importan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2020-02-28T01:28:00Z</dcterms:created>
  <dc:creator>我不是积极废人</dc:creator>
  <cp:lastModifiedBy>王渊源</cp:lastModifiedBy>
  <dcterms:modified xsi:type="dcterms:W3CDTF">2020-02-28T01:30:33Z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