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04D8D">
      <w:pPr>
        <w:bidi w:val="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6DA63EF8">
      <w:pPr>
        <w:jc w:val="center"/>
        <w:rPr>
          <w:rFonts w:hint="eastAsia" w:ascii="方正小标宋简体" w:eastAsia="方正小标宋简体"/>
          <w:color w:val="auto"/>
          <w:sz w:val="36"/>
          <w:szCs w:val="36"/>
        </w:rPr>
      </w:pPr>
      <w:r>
        <w:rPr>
          <w:rFonts w:hint="eastAsia" w:ascii="方正小标宋简体" w:eastAsia="方正小标宋简体"/>
          <w:color w:val="auto"/>
          <w:sz w:val="36"/>
          <w:szCs w:val="36"/>
        </w:rPr>
        <w:t>新冠肺炎疫情防控一线专业技术人员抗疫表现情况</w:t>
      </w:r>
    </w:p>
    <w:tbl>
      <w:tblPr>
        <w:tblStyle w:val="4"/>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26"/>
        <w:gridCol w:w="2410"/>
        <w:gridCol w:w="141"/>
        <w:gridCol w:w="426"/>
        <w:gridCol w:w="1417"/>
        <w:gridCol w:w="709"/>
        <w:gridCol w:w="604"/>
        <w:gridCol w:w="2023"/>
      </w:tblGrid>
      <w:tr w14:paraId="5C1D3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87" w:hRule="atLeast"/>
          <w:jc w:val="center"/>
        </w:trPr>
        <w:tc>
          <w:tcPr>
            <w:tcW w:w="1126" w:type="dxa"/>
            <w:tcBorders>
              <w:top w:val="single" w:color="auto" w:sz="12" w:space="0"/>
              <w:left w:val="single" w:color="auto" w:sz="12" w:space="0"/>
              <w:bottom w:val="single" w:color="auto" w:sz="6" w:space="0"/>
              <w:right w:val="single" w:color="auto" w:sz="6" w:space="0"/>
            </w:tcBorders>
            <w:vAlign w:val="center"/>
          </w:tcPr>
          <w:p w14:paraId="3A5C95AB">
            <w:pPr>
              <w:spacing w:line="320" w:lineRule="exact"/>
              <w:jc w:val="center"/>
              <w:rPr>
                <w:rFonts w:hint="eastAsia" w:ascii="仿宋_GB2312" w:hAnsi="仿宋_GB2312" w:eastAsia="仿宋_GB2312" w:cs="仿宋_GB2312"/>
                <w:color w:val="auto"/>
                <w:sz w:val="24"/>
                <w:lang w:eastAsia="en-US"/>
              </w:rPr>
            </w:pPr>
            <w:r>
              <w:rPr>
                <w:rFonts w:hint="eastAsia" w:ascii="仿宋_GB2312" w:hAnsi="仿宋_GB2312" w:eastAsia="仿宋_GB2312" w:cs="仿宋_GB2312"/>
                <w:color w:val="auto"/>
                <w:sz w:val="24"/>
              </w:rPr>
              <w:t>姓名</w:t>
            </w:r>
          </w:p>
        </w:tc>
        <w:tc>
          <w:tcPr>
            <w:tcW w:w="2410" w:type="dxa"/>
            <w:tcBorders>
              <w:top w:val="single" w:color="auto" w:sz="12" w:space="0"/>
              <w:left w:val="single" w:color="auto" w:sz="6" w:space="0"/>
              <w:bottom w:val="single" w:color="auto" w:sz="6" w:space="0"/>
              <w:right w:val="single" w:color="auto" w:sz="6" w:space="0"/>
            </w:tcBorders>
            <w:vAlign w:val="center"/>
          </w:tcPr>
          <w:p w14:paraId="0362F20A">
            <w:pPr>
              <w:spacing w:line="320" w:lineRule="exact"/>
              <w:jc w:val="center"/>
              <w:rPr>
                <w:rFonts w:hint="eastAsia" w:ascii="仿宋_GB2312" w:hAnsi="仿宋_GB2312" w:eastAsia="仿宋_GB2312" w:cs="仿宋_GB2312"/>
                <w:color w:val="auto"/>
                <w:sz w:val="24"/>
                <w:lang w:eastAsia="en-US"/>
              </w:rPr>
            </w:pPr>
          </w:p>
        </w:tc>
        <w:tc>
          <w:tcPr>
            <w:tcW w:w="567" w:type="dxa"/>
            <w:gridSpan w:val="2"/>
            <w:tcBorders>
              <w:top w:val="single" w:color="auto" w:sz="12" w:space="0"/>
              <w:left w:val="single" w:color="auto" w:sz="6" w:space="0"/>
              <w:bottom w:val="single" w:color="auto" w:sz="6" w:space="0"/>
              <w:right w:val="single" w:color="auto" w:sz="6" w:space="0"/>
            </w:tcBorders>
            <w:vAlign w:val="center"/>
          </w:tcPr>
          <w:p w14:paraId="206B14BF">
            <w:pPr>
              <w:spacing w:line="320" w:lineRule="exact"/>
              <w:jc w:val="center"/>
              <w:rPr>
                <w:rFonts w:hint="eastAsia" w:ascii="仿宋_GB2312" w:hAnsi="仿宋_GB2312" w:eastAsia="仿宋_GB2312" w:cs="仿宋_GB2312"/>
                <w:color w:val="auto"/>
                <w:sz w:val="24"/>
                <w:lang w:eastAsia="en-US"/>
              </w:rPr>
            </w:pPr>
            <w:r>
              <w:rPr>
                <w:rFonts w:hint="eastAsia" w:ascii="仿宋_GB2312" w:hAnsi="仿宋_GB2312" w:eastAsia="仿宋_GB2312" w:cs="仿宋_GB2312"/>
                <w:color w:val="auto"/>
                <w:sz w:val="24"/>
              </w:rPr>
              <w:t>性别</w:t>
            </w:r>
          </w:p>
        </w:tc>
        <w:tc>
          <w:tcPr>
            <w:tcW w:w="1417" w:type="dxa"/>
            <w:tcBorders>
              <w:top w:val="single" w:color="auto" w:sz="12" w:space="0"/>
              <w:left w:val="single" w:color="auto" w:sz="6" w:space="0"/>
              <w:bottom w:val="single" w:color="auto" w:sz="6" w:space="0"/>
              <w:right w:val="single" w:color="auto" w:sz="6" w:space="0"/>
            </w:tcBorders>
            <w:vAlign w:val="center"/>
          </w:tcPr>
          <w:p w14:paraId="7616DDE6">
            <w:pPr>
              <w:spacing w:line="320" w:lineRule="exact"/>
              <w:jc w:val="center"/>
              <w:rPr>
                <w:rFonts w:hint="eastAsia" w:ascii="仿宋_GB2312" w:hAnsi="仿宋_GB2312" w:eastAsia="仿宋_GB2312" w:cs="仿宋_GB2312"/>
                <w:color w:val="auto"/>
                <w:sz w:val="24"/>
                <w:lang w:eastAsia="en-US"/>
              </w:rPr>
            </w:pPr>
          </w:p>
        </w:tc>
        <w:tc>
          <w:tcPr>
            <w:tcW w:w="1313" w:type="dxa"/>
            <w:gridSpan w:val="2"/>
            <w:tcBorders>
              <w:top w:val="single" w:color="auto" w:sz="12" w:space="0"/>
              <w:left w:val="single" w:color="auto" w:sz="6" w:space="0"/>
              <w:bottom w:val="single" w:color="auto" w:sz="6" w:space="0"/>
              <w:right w:val="single" w:color="auto" w:sz="6" w:space="0"/>
            </w:tcBorders>
            <w:vAlign w:val="center"/>
          </w:tcPr>
          <w:p w14:paraId="75E737FA">
            <w:pPr>
              <w:spacing w:line="320" w:lineRule="exact"/>
              <w:jc w:val="center"/>
              <w:rPr>
                <w:rFonts w:hint="eastAsia" w:ascii="仿宋_GB2312" w:hAnsi="仿宋_GB2312" w:eastAsia="仿宋_GB2312" w:cs="仿宋_GB2312"/>
                <w:color w:val="auto"/>
                <w:sz w:val="24"/>
                <w:lang w:eastAsia="en-US"/>
              </w:rPr>
            </w:pPr>
            <w:r>
              <w:rPr>
                <w:rFonts w:hint="eastAsia" w:ascii="仿宋_GB2312" w:hAnsi="仿宋_GB2312" w:eastAsia="仿宋_GB2312" w:cs="仿宋_GB2312"/>
                <w:color w:val="auto"/>
                <w:sz w:val="24"/>
              </w:rPr>
              <w:t>出生年月</w:t>
            </w:r>
          </w:p>
        </w:tc>
        <w:tc>
          <w:tcPr>
            <w:tcW w:w="2023" w:type="dxa"/>
            <w:tcBorders>
              <w:top w:val="single" w:color="auto" w:sz="12" w:space="0"/>
              <w:left w:val="single" w:color="auto" w:sz="6" w:space="0"/>
              <w:bottom w:val="single" w:color="auto" w:sz="6" w:space="0"/>
              <w:right w:val="single" w:color="auto" w:sz="12" w:space="0"/>
            </w:tcBorders>
            <w:vAlign w:val="center"/>
          </w:tcPr>
          <w:p w14:paraId="1DAB0A57">
            <w:pPr>
              <w:spacing w:line="320" w:lineRule="exact"/>
              <w:rPr>
                <w:rFonts w:hint="eastAsia" w:ascii="仿宋_GB2312" w:hAnsi="仿宋_GB2312" w:eastAsia="仿宋_GB2312" w:cs="仿宋_GB2312"/>
                <w:color w:val="auto"/>
                <w:sz w:val="24"/>
                <w:lang w:eastAsia="en-US"/>
              </w:rPr>
            </w:pPr>
          </w:p>
        </w:tc>
      </w:tr>
      <w:tr w14:paraId="16026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14" w:hRule="atLeast"/>
          <w:jc w:val="center"/>
        </w:trPr>
        <w:tc>
          <w:tcPr>
            <w:tcW w:w="1126" w:type="dxa"/>
            <w:tcBorders>
              <w:top w:val="single" w:color="auto" w:sz="6" w:space="0"/>
              <w:left w:val="single" w:color="auto" w:sz="12" w:space="0"/>
              <w:bottom w:val="single" w:color="auto" w:sz="6" w:space="0"/>
              <w:right w:val="single" w:color="auto" w:sz="6" w:space="0"/>
            </w:tcBorders>
            <w:vAlign w:val="center"/>
          </w:tcPr>
          <w:p w14:paraId="2C1A01A6">
            <w:pPr>
              <w:spacing w:line="320" w:lineRule="exact"/>
              <w:jc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工作单位</w:t>
            </w:r>
          </w:p>
        </w:tc>
        <w:tc>
          <w:tcPr>
            <w:tcW w:w="4394" w:type="dxa"/>
            <w:gridSpan w:val="4"/>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vAlign w:val="center"/>
          </w:tcPr>
          <w:p w14:paraId="605C9E37">
            <w:pPr>
              <w:spacing w:line="320" w:lineRule="exact"/>
              <w:ind w:firstLine="360"/>
              <w:jc w:val="center"/>
              <w:rPr>
                <w:rFonts w:hint="eastAsia" w:ascii="仿宋_GB2312" w:hAnsi="仿宋_GB2312" w:eastAsia="仿宋_GB2312" w:cs="仿宋_GB2312"/>
                <w:color w:val="auto"/>
                <w:sz w:val="24"/>
              </w:rPr>
            </w:pPr>
          </w:p>
        </w:tc>
        <w:tc>
          <w:tcPr>
            <w:tcW w:w="1313" w:type="dxa"/>
            <w:gridSpan w:val="2"/>
            <w:tcBorders>
              <w:top w:val="single" w:color="auto" w:sz="6" w:space="0"/>
              <w:left w:val="single" w:color="auto" w:sz="6" w:space="0"/>
              <w:bottom w:val="single" w:color="auto" w:sz="6" w:space="0"/>
              <w:right w:val="single" w:color="auto" w:sz="6" w:space="0"/>
            </w:tcBorders>
            <w:vAlign w:val="center"/>
          </w:tcPr>
          <w:p w14:paraId="770DD941">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参加工作</w:t>
            </w:r>
          </w:p>
          <w:p w14:paraId="4A09BDDE">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时间</w:t>
            </w:r>
          </w:p>
        </w:tc>
        <w:tc>
          <w:tcPr>
            <w:tcW w:w="2023" w:type="dxa"/>
            <w:tcBorders>
              <w:top w:val="single" w:color="auto" w:sz="6" w:space="0"/>
              <w:left w:val="single" w:color="auto" w:sz="6" w:space="0"/>
              <w:bottom w:val="single" w:color="auto" w:sz="6" w:space="0"/>
              <w:right w:val="single" w:color="auto" w:sz="12" w:space="0"/>
            </w:tcBorders>
            <w:vAlign w:val="center"/>
          </w:tcPr>
          <w:p w14:paraId="0A6DF930">
            <w:pPr>
              <w:spacing w:line="320" w:lineRule="exact"/>
              <w:ind w:firstLine="360"/>
              <w:jc w:val="center"/>
              <w:rPr>
                <w:rFonts w:hint="eastAsia" w:ascii="仿宋_GB2312" w:hAnsi="仿宋_GB2312" w:eastAsia="仿宋_GB2312" w:cs="仿宋_GB2312"/>
                <w:color w:val="auto"/>
                <w:sz w:val="24"/>
              </w:rPr>
            </w:pPr>
          </w:p>
        </w:tc>
      </w:tr>
      <w:tr w14:paraId="6D254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9"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14:paraId="5070616E">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现专业</w:t>
            </w:r>
          </w:p>
          <w:p w14:paraId="5A900769">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技术资格</w:t>
            </w:r>
          </w:p>
        </w:tc>
        <w:tc>
          <w:tcPr>
            <w:tcW w:w="4394" w:type="dxa"/>
            <w:gridSpan w:val="4"/>
            <w:tcBorders>
              <w:top w:val="single" w:color="auto" w:sz="6" w:space="0"/>
              <w:left w:val="single" w:color="auto" w:sz="6" w:space="0"/>
              <w:bottom w:val="single" w:color="auto" w:sz="6" w:space="0"/>
              <w:right w:val="single" w:color="auto" w:sz="6" w:space="0"/>
            </w:tcBorders>
            <w:vAlign w:val="center"/>
          </w:tcPr>
          <w:p w14:paraId="7667D24F">
            <w:pPr>
              <w:spacing w:line="320" w:lineRule="exact"/>
              <w:jc w:val="center"/>
              <w:rPr>
                <w:rFonts w:hint="eastAsia" w:ascii="仿宋_GB2312" w:hAnsi="仿宋_GB2312" w:eastAsia="仿宋_GB2312" w:cs="仿宋_GB2312"/>
                <w:color w:val="auto"/>
                <w:sz w:val="24"/>
              </w:rPr>
            </w:pPr>
          </w:p>
        </w:tc>
        <w:tc>
          <w:tcPr>
            <w:tcW w:w="1313" w:type="dxa"/>
            <w:gridSpan w:val="2"/>
            <w:tcBorders>
              <w:top w:val="single" w:color="auto" w:sz="6" w:space="0"/>
              <w:left w:val="single" w:color="auto" w:sz="6" w:space="0"/>
              <w:bottom w:val="single" w:color="auto" w:sz="6" w:space="0"/>
              <w:right w:val="single" w:color="auto" w:sz="6" w:space="0"/>
            </w:tcBorders>
            <w:vAlign w:val="center"/>
          </w:tcPr>
          <w:p w14:paraId="19E80F14">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取得时间</w:t>
            </w:r>
          </w:p>
        </w:tc>
        <w:tc>
          <w:tcPr>
            <w:tcW w:w="2023" w:type="dxa"/>
            <w:tcBorders>
              <w:top w:val="single" w:color="auto" w:sz="6" w:space="0"/>
              <w:left w:val="single" w:color="auto" w:sz="6" w:space="0"/>
              <w:bottom w:val="single" w:color="auto" w:sz="6" w:space="0"/>
              <w:right w:val="single" w:color="auto" w:sz="12" w:space="0"/>
            </w:tcBorders>
            <w:vAlign w:val="center"/>
          </w:tcPr>
          <w:p w14:paraId="58D15D21">
            <w:pPr>
              <w:spacing w:line="320" w:lineRule="exact"/>
              <w:jc w:val="center"/>
              <w:rPr>
                <w:rFonts w:hint="eastAsia" w:ascii="仿宋_GB2312" w:hAnsi="仿宋_GB2312" w:eastAsia="仿宋_GB2312" w:cs="仿宋_GB2312"/>
                <w:color w:val="auto"/>
                <w:sz w:val="24"/>
              </w:rPr>
            </w:pPr>
          </w:p>
        </w:tc>
      </w:tr>
      <w:tr w14:paraId="74742B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20"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57" w:type="dxa"/>
              <w:bottom w:w="0" w:type="dxa"/>
              <w:right w:w="57" w:type="dxa"/>
            </w:tcMar>
            <w:vAlign w:val="center"/>
          </w:tcPr>
          <w:p w14:paraId="331CBD17">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申报职称资格</w:t>
            </w:r>
          </w:p>
        </w:tc>
        <w:tc>
          <w:tcPr>
            <w:tcW w:w="4394" w:type="dxa"/>
            <w:gridSpan w:val="4"/>
            <w:tcBorders>
              <w:top w:val="single" w:color="auto" w:sz="6" w:space="0"/>
              <w:left w:val="single" w:color="auto" w:sz="6" w:space="0"/>
              <w:bottom w:val="single" w:color="auto" w:sz="6" w:space="0"/>
              <w:right w:val="single" w:color="auto" w:sz="6" w:space="0"/>
            </w:tcBorders>
            <w:vAlign w:val="center"/>
          </w:tcPr>
          <w:p w14:paraId="692EC9DF">
            <w:pPr>
              <w:spacing w:line="320" w:lineRule="exact"/>
              <w:ind w:firstLine="360"/>
              <w:jc w:val="center"/>
              <w:rPr>
                <w:rFonts w:hint="eastAsia" w:ascii="仿宋_GB2312" w:hAnsi="仿宋_GB2312" w:eastAsia="仿宋_GB2312" w:cs="仿宋_GB2312"/>
                <w:color w:val="auto"/>
                <w:sz w:val="24"/>
                <w:lang w:eastAsia="en-US"/>
              </w:rPr>
            </w:pPr>
          </w:p>
        </w:tc>
        <w:tc>
          <w:tcPr>
            <w:tcW w:w="1313" w:type="dxa"/>
            <w:gridSpan w:val="2"/>
            <w:tcBorders>
              <w:top w:val="single" w:color="auto" w:sz="6" w:space="0"/>
              <w:left w:val="single" w:color="auto" w:sz="6" w:space="0"/>
              <w:bottom w:val="single" w:color="auto" w:sz="6" w:space="0"/>
              <w:right w:val="single" w:color="auto" w:sz="6" w:space="0"/>
            </w:tcBorders>
            <w:tcMar>
              <w:top w:w="0" w:type="dxa"/>
              <w:left w:w="15" w:type="dxa"/>
              <w:bottom w:w="0" w:type="dxa"/>
              <w:right w:w="15" w:type="dxa"/>
            </w:tcMar>
            <w:vAlign w:val="center"/>
          </w:tcPr>
          <w:p w14:paraId="55E02D71">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申报专业</w:t>
            </w:r>
          </w:p>
        </w:tc>
        <w:tc>
          <w:tcPr>
            <w:tcW w:w="2023" w:type="dxa"/>
            <w:tcBorders>
              <w:top w:val="single" w:color="auto" w:sz="6" w:space="0"/>
              <w:left w:val="single" w:color="auto" w:sz="6" w:space="0"/>
              <w:bottom w:val="single" w:color="auto" w:sz="6" w:space="0"/>
              <w:right w:val="single" w:color="auto" w:sz="12" w:space="0"/>
            </w:tcBorders>
            <w:vAlign w:val="center"/>
          </w:tcPr>
          <w:p w14:paraId="7F506E8A">
            <w:pPr>
              <w:spacing w:line="320" w:lineRule="exact"/>
              <w:jc w:val="center"/>
              <w:rPr>
                <w:rFonts w:hint="eastAsia" w:ascii="仿宋_GB2312" w:hAnsi="仿宋_GB2312" w:eastAsia="仿宋_GB2312" w:cs="仿宋_GB2312"/>
                <w:color w:val="auto"/>
                <w:spacing w:val="-20"/>
                <w:sz w:val="24"/>
              </w:rPr>
            </w:pPr>
          </w:p>
        </w:tc>
      </w:tr>
      <w:tr w14:paraId="27367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90"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14:paraId="15638674">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抗疫工</w:t>
            </w:r>
          </w:p>
          <w:p w14:paraId="23337C8D">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作任务</w:t>
            </w:r>
          </w:p>
        </w:tc>
        <w:tc>
          <w:tcPr>
            <w:tcW w:w="7730" w:type="dxa"/>
            <w:gridSpan w:val="7"/>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01E0D2E8">
            <w:pPr>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抗疫工作单位：</w:t>
            </w:r>
          </w:p>
          <w:p w14:paraId="2266E840">
            <w:pPr>
              <w:spacing w:line="360" w:lineRule="auto"/>
              <w:jc w:val="left"/>
              <w:rPr>
                <w:rFonts w:hint="eastAsia" w:ascii="仿宋_GB2312" w:hAnsi="仿宋_GB2312" w:eastAsia="仿宋_GB2312" w:cs="仿宋_GB2312"/>
                <w:color w:val="auto"/>
                <w:sz w:val="24"/>
              </w:rPr>
            </w:pPr>
          </w:p>
          <w:p w14:paraId="2128D427">
            <w:pPr>
              <w:spacing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抗疫岗位（专业技术工作）：</w:t>
            </w:r>
          </w:p>
          <w:p w14:paraId="3D59E5A7">
            <w:pPr>
              <w:spacing w:line="360" w:lineRule="auto"/>
              <w:jc w:val="left"/>
              <w:rPr>
                <w:rFonts w:hint="eastAsia" w:ascii="仿宋_GB2312" w:hAnsi="仿宋_GB2312" w:eastAsia="仿宋_GB2312" w:cs="仿宋_GB2312"/>
                <w:color w:val="auto"/>
                <w:sz w:val="24"/>
              </w:rPr>
            </w:pPr>
          </w:p>
          <w:p w14:paraId="6B8B281C">
            <w:pPr>
              <w:spacing w:line="360" w:lineRule="auto"/>
              <w:jc w:val="left"/>
              <w:rPr>
                <w:rFonts w:hint="eastAsia" w:ascii="仿宋_GB2312" w:hAnsi="仿宋_GB2312" w:eastAsia="仿宋_GB2312" w:cs="仿宋_GB2312"/>
                <w:bCs/>
                <w:color w:val="auto"/>
                <w:kern w:val="36"/>
                <w:sz w:val="24"/>
              </w:rPr>
            </w:pPr>
            <w:r>
              <w:rPr>
                <w:rFonts w:hint="eastAsia" w:ascii="仿宋_GB2312" w:hAnsi="仿宋_GB2312" w:eastAsia="仿宋_GB2312" w:cs="仿宋_GB2312"/>
                <w:bCs/>
                <w:color w:val="auto"/>
                <w:kern w:val="36"/>
                <w:sz w:val="24"/>
              </w:rPr>
              <w:t>工作天数（接触确诊或疑似病例、新冠病毒、病例标本）：</w:t>
            </w:r>
          </w:p>
          <w:p w14:paraId="71B9EAD2">
            <w:pPr>
              <w:spacing w:line="360" w:lineRule="auto"/>
              <w:jc w:val="left"/>
              <w:rPr>
                <w:rFonts w:hint="eastAsia" w:ascii="仿宋_GB2312" w:hAnsi="仿宋_GB2312" w:eastAsia="仿宋_GB2312" w:cs="仿宋_GB2312"/>
                <w:bCs/>
                <w:color w:val="auto"/>
                <w:kern w:val="36"/>
                <w:sz w:val="24"/>
              </w:rPr>
            </w:pPr>
          </w:p>
          <w:p w14:paraId="7D442028">
            <w:pPr>
              <w:spacing w:line="360" w:lineRule="auto"/>
              <w:jc w:val="left"/>
              <w:rPr>
                <w:rFonts w:hint="eastAsia" w:ascii="仿宋_GB2312" w:hAnsi="仿宋_GB2312" w:eastAsia="仿宋_GB2312" w:cs="仿宋_GB2312"/>
                <w:bCs/>
                <w:color w:val="auto"/>
                <w:kern w:val="36"/>
                <w:sz w:val="24"/>
                <w:lang w:eastAsia="zh-CN"/>
              </w:rPr>
            </w:pPr>
            <w:r>
              <w:rPr>
                <w:rFonts w:hint="eastAsia" w:ascii="仿宋_GB2312" w:hAnsi="仿宋_GB2312" w:eastAsia="仿宋_GB2312" w:cs="仿宋_GB2312"/>
                <w:bCs/>
                <w:color w:val="auto"/>
                <w:kern w:val="36"/>
                <w:sz w:val="24"/>
              </w:rPr>
              <w:t>完成工作任务量：</w:t>
            </w:r>
          </w:p>
        </w:tc>
      </w:tr>
      <w:tr w14:paraId="730AC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4"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14:paraId="18D8A643">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抗疫工作业绩表现</w:t>
            </w:r>
          </w:p>
        </w:tc>
        <w:tc>
          <w:tcPr>
            <w:tcW w:w="7730" w:type="dxa"/>
            <w:gridSpan w:val="7"/>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14:paraId="55BC7726">
            <w:pPr>
              <w:spacing w:line="320" w:lineRule="exact"/>
              <w:ind w:firstLine="480" w:firstLineChars="200"/>
              <w:rPr>
                <w:rFonts w:hint="eastAsia" w:ascii="仿宋_GB2312" w:hAnsi="仿宋_GB2312" w:eastAsia="仿宋_GB2312" w:cs="仿宋_GB2312"/>
                <w:color w:val="auto"/>
                <w:sz w:val="24"/>
              </w:rPr>
            </w:pPr>
          </w:p>
          <w:p w14:paraId="55F9B4BC">
            <w:pPr>
              <w:spacing w:line="320" w:lineRule="exact"/>
              <w:ind w:firstLine="480" w:firstLineChars="200"/>
              <w:jc w:val="center"/>
              <w:rPr>
                <w:rFonts w:hint="eastAsia" w:ascii="仿宋_GB2312" w:hAnsi="仿宋_GB2312" w:eastAsia="仿宋_GB2312" w:cs="仿宋_GB2312"/>
                <w:color w:val="auto"/>
                <w:sz w:val="24"/>
              </w:rPr>
            </w:pPr>
          </w:p>
          <w:p w14:paraId="6C9AB423">
            <w:pPr>
              <w:spacing w:line="320" w:lineRule="exact"/>
              <w:ind w:firstLine="480" w:firstLineChars="200"/>
              <w:jc w:val="center"/>
              <w:rPr>
                <w:rFonts w:hint="eastAsia" w:ascii="仿宋_GB2312" w:hAnsi="仿宋_GB2312" w:eastAsia="仿宋_GB2312" w:cs="仿宋_GB2312"/>
                <w:color w:val="auto"/>
                <w:sz w:val="24"/>
              </w:rPr>
            </w:pPr>
          </w:p>
          <w:p w14:paraId="25CAC84B">
            <w:pPr>
              <w:spacing w:line="320" w:lineRule="exact"/>
              <w:ind w:firstLine="480" w:firstLineChars="200"/>
              <w:jc w:val="center"/>
              <w:rPr>
                <w:rFonts w:hint="eastAsia" w:ascii="仿宋_GB2312" w:hAnsi="仿宋_GB2312" w:eastAsia="仿宋_GB2312" w:cs="仿宋_GB2312"/>
                <w:color w:val="auto"/>
                <w:sz w:val="24"/>
              </w:rPr>
            </w:pPr>
          </w:p>
          <w:p w14:paraId="6E75ACC4">
            <w:pPr>
              <w:spacing w:line="320" w:lineRule="exact"/>
              <w:ind w:firstLine="480" w:firstLineChars="200"/>
              <w:jc w:val="center"/>
              <w:rPr>
                <w:rFonts w:hint="eastAsia" w:ascii="仿宋_GB2312" w:hAnsi="仿宋_GB2312" w:eastAsia="仿宋_GB2312" w:cs="仿宋_GB2312"/>
                <w:color w:val="auto"/>
                <w:sz w:val="24"/>
              </w:rPr>
            </w:pPr>
          </w:p>
          <w:p w14:paraId="37EC4C2E">
            <w:pPr>
              <w:spacing w:line="320" w:lineRule="exact"/>
              <w:ind w:firstLine="480" w:firstLineChars="200"/>
              <w:jc w:val="center"/>
              <w:rPr>
                <w:rFonts w:hint="eastAsia" w:ascii="仿宋_GB2312" w:hAnsi="仿宋_GB2312" w:eastAsia="仿宋_GB2312" w:cs="仿宋_GB2312"/>
                <w:color w:val="auto"/>
                <w:sz w:val="24"/>
              </w:rPr>
            </w:pPr>
          </w:p>
          <w:p w14:paraId="5D132F45">
            <w:pPr>
              <w:spacing w:line="320" w:lineRule="exact"/>
              <w:ind w:firstLine="480" w:firstLineChars="200"/>
              <w:jc w:val="center"/>
              <w:rPr>
                <w:rFonts w:hint="eastAsia" w:ascii="仿宋_GB2312" w:hAnsi="仿宋_GB2312" w:eastAsia="仿宋_GB2312" w:cs="仿宋_GB2312"/>
                <w:color w:val="auto"/>
                <w:sz w:val="24"/>
              </w:rPr>
            </w:pPr>
          </w:p>
          <w:p w14:paraId="49E960D0">
            <w:pPr>
              <w:spacing w:line="320" w:lineRule="exact"/>
              <w:ind w:firstLine="480" w:firstLineChars="200"/>
              <w:jc w:val="center"/>
              <w:rPr>
                <w:rFonts w:hint="eastAsia" w:ascii="仿宋_GB2312" w:hAnsi="仿宋_GB2312" w:eastAsia="仿宋_GB2312" w:cs="仿宋_GB2312"/>
                <w:color w:val="auto"/>
                <w:sz w:val="24"/>
              </w:rPr>
            </w:pPr>
          </w:p>
          <w:p w14:paraId="502E9BDD">
            <w:pPr>
              <w:spacing w:line="320" w:lineRule="exact"/>
              <w:rPr>
                <w:rFonts w:hint="eastAsia" w:ascii="仿宋_GB2312" w:hAnsi="仿宋_GB2312" w:eastAsia="仿宋_GB2312" w:cs="仿宋_GB2312"/>
                <w:color w:val="auto"/>
                <w:sz w:val="24"/>
              </w:rPr>
            </w:pPr>
          </w:p>
          <w:p w14:paraId="36F5FA92">
            <w:pPr>
              <w:spacing w:line="320" w:lineRule="exact"/>
              <w:rPr>
                <w:rFonts w:hint="eastAsia" w:ascii="仿宋_GB2312" w:hAnsi="仿宋_GB2312" w:eastAsia="仿宋_GB2312" w:cs="仿宋_GB2312"/>
                <w:color w:val="auto"/>
                <w:sz w:val="24"/>
              </w:rPr>
            </w:pPr>
          </w:p>
          <w:p w14:paraId="481B7132">
            <w:pPr>
              <w:spacing w:line="320" w:lineRule="exact"/>
              <w:rPr>
                <w:rFonts w:hint="eastAsia" w:ascii="仿宋_GB2312" w:hAnsi="仿宋_GB2312" w:eastAsia="仿宋_GB2312" w:cs="仿宋_GB2312"/>
                <w:color w:val="auto"/>
                <w:sz w:val="24"/>
              </w:rPr>
            </w:pPr>
          </w:p>
          <w:p w14:paraId="4B2AF6C3">
            <w:pPr>
              <w:spacing w:line="320" w:lineRule="exact"/>
              <w:rPr>
                <w:rFonts w:hint="eastAsia" w:ascii="仿宋_GB2312" w:hAnsi="仿宋_GB2312" w:eastAsia="仿宋_GB2312" w:cs="仿宋_GB2312"/>
                <w:color w:val="auto"/>
                <w:sz w:val="24"/>
              </w:rPr>
            </w:pPr>
          </w:p>
          <w:p w14:paraId="514B7E0D">
            <w:pPr>
              <w:spacing w:line="320" w:lineRule="exact"/>
              <w:rPr>
                <w:rFonts w:hint="eastAsia" w:ascii="仿宋_GB2312" w:hAnsi="仿宋_GB2312" w:eastAsia="仿宋_GB2312" w:cs="仿宋_GB2312"/>
                <w:color w:val="auto"/>
                <w:sz w:val="24"/>
              </w:rPr>
            </w:pPr>
          </w:p>
          <w:p w14:paraId="5E57A6FE">
            <w:pPr>
              <w:spacing w:line="320" w:lineRule="exact"/>
              <w:rPr>
                <w:rFonts w:hint="eastAsia" w:ascii="仿宋_GB2312" w:hAnsi="仿宋_GB2312" w:eastAsia="仿宋_GB2312" w:cs="仿宋_GB2312"/>
                <w:color w:val="auto"/>
                <w:sz w:val="24"/>
              </w:rPr>
            </w:pPr>
          </w:p>
          <w:p w14:paraId="78F1CF42">
            <w:pPr>
              <w:spacing w:line="320" w:lineRule="exact"/>
              <w:rPr>
                <w:rFonts w:hint="eastAsia" w:ascii="仿宋_GB2312" w:hAnsi="仿宋_GB2312" w:eastAsia="仿宋_GB2312" w:cs="仿宋_GB2312"/>
                <w:color w:val="auto"/>
                <w:sz w:val="24"/>
              </w:rPr>
            </w:pPr>
          </w:p>
          <w:p w14:paraId="4E7C3106">
            <w:pPr>
              <w:spacing w:line="320" w:lineRule="exact"/>
              <w:rPr>
                <w:rFonts w:hint="eastAsia" w:ascii="仿宋_GB2312" w:hAnsi="仿宋_GB2312" w:eastAsia="仿宋_GB2312" w:cs="仿宋_GB2312"/>
                <w:color w:val="auto"/>
                <w:sz w:val="24"/>
              </w:rPr>
            </w:pPr>
          </w:p>
          <w:p w14:paraId="2DDB7FEA">
            <w:pPr>
              <w:spacing w:line="320" w:lineRule="exact"/>
              <w:rPr>
                <w:rFonts w:hint="eastAsia" w:ascii="仿宋_GB2312" w:hAnsi="仿宋_GB2312" w:eastAsia="仿宋_GB2312" w:cs="仿宋_GB2312"/>
                <w:color w:val="auto"/>
                <w:sz w:val="24"/>
                <w:lang w:eastAsia="zh-CN"/>
              </w:rPr>
            </w:pPr>
          </w:p>
        </w:tc>
      </w:tr>
      <w:tr w14:paraId="0A7E5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62" w:hRule="atLeast"/>
          <w:jc w:val="center"/>
        </w:trPr>
        <w:tc>
          <w:tcPr>
            <w:tcW w:w="1126" w:type="dxa"/>
            <w:tcBorders>
              <w:top w:val="single" w:color="auto" w:sz="6" w:space="0"/>
              <w:left w:val="single" w:color="auto" w:sz="12" w:space="0"/>
              <w:bottom w:val="single" w:color="auto" w:sz="4" w:space="0"/>
              <w:right w:val="single" w:color="auto" w:sz="6" w:space="0"/>
            </w:tcBorders>
            <w:tcMar>
              <w:top w:w="0" w:type="dxa"/>
              <w:left w:w="0" w:type="dxa"/>
              <w:bottom w:w="0" w:type="dxa"/>
              <w:right w:w="0" w:type="dxa"/>
            </w:tcMar>
            <w:vAlign w:val="center"/>
          </w:tcPr>
          <w:p w14:paraId="14C28724">
            <w:pPr>
              <w:spacing w:line="320" w:lineRule="exact"/>
              <w:jc w:val="center"/>
              <w:rPr>
                <w:rFonts w:hint="eastAsia" w:ascii="仿宋_GB2312" w:hAnsi="仿宋_GB2312" w:eastAsia="仿宋_GB2312" w:cs="仿宋_GB2312"/>
                <w:color w:val="auto"/>
                <w:sz w:val="24"/>
              </w:rPr>
            </w:pPr>
          </w:p>
          <w:p w14:paraId="31B23561">
            <w:pPr>
              <w:spacing w:line="320" w:lineRule="exact"/>
              <w:jc w:val="center"/>
              <w:rPr>
                <w:rFonts w:hint="eastAsia" w:ascii="仿宋_GB2312" w:hAnsi="仿宋_GB2312" w:eastAsia="仿宋_GB2312" w:cs="仿宋_GB2312"/>
                <w:color w:val="auto"/>
                <w:sz w:val="24"/>
              </w:rPr>
            </w:pPr>
          </w:p>
          <w:p w14:paraId="6D955974">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享受倾斜政策</w:t>
            </w:r>
          </w:p>
          <w:p w14:paraId="425EE7AC">
            <w:pPr>
              <w:spacing w:line="320" w:lineRule="exact"/>
              <w:jc w:val="center"/>
              <w:rPr>
                <w:rFonts w:hint="eastAsia" w:ascii="仿宋_GB2312" w:hAnsi="仿宋_GB2312" w:eastAsia="仿宋_GB2312" w:cs="仿宋_GB2312"/>
                <w:color w:val="auto"/>
                <w:sz w:val="24"/>
              </w:rPr>
            </w:pPr>
          </w:p>
          <w:p w14:paraId="53083500">
            <w:pPr>
              <w:spacing w:line="320" w:lineRule="exact"/>
              <w:jc w:val="center"/>
              <w:rPr>
                <w:rFonts w:hint="eastAsia" w:ascii="仿宋_GB2312" w:hAnsi="仿宋_GB2312" w:eastAsia="仿宋_GB2312" w:cs="仿宋_GB2312"/>
                <w:color w:val="auto"/>
                <w:sz w:val="24"/>
                <w:lang w:eastAsia="en-US"/>
              </w:rPr>
            </w:pPr>
          </w:p>
        </w:tc>
        <w:tc>
          <w:tcPr>
            <w:tcW w:w="7730" w:type="dxa"/>
            <w:gridSpan w:val="7"/>
            <w:tcBorders>
              <w:top w:val="single" w:color="auto" w:sz="6" w:space="0"/>
              <w:left w:val="single" w:color="auto" w:sz="6" w:space="0"/>
              <w:bottom w:val="single" w:color="auto" w:sz="4" w:space="0"/>
              <w:right w:val="single" w:color="auto" w:sz="12" w:space="0"/>
            </w:tcBorders>
            <w:tcMar>
              <w:top w:w="0" w:type="dxa"/>
              <w:left w:w="0" w:type="dxa"/>
              <w:bottom w:w="0" w:type="dxa"/>
              <w:right w:w="0" w:type="dxa"/>
            </w:tcMar>
            <w:vAlign w:val="center"/>
          </w:tcPr>
          <w:p w14:paraId="3C1D9AE4">
            <w:pPr>
              <w:spacing w:line="320" w:lineRule="exact"/>
              <w:ind w:firstLine="480" w:firstLineChars="200"/>
              <w:rPr>
                <w:rFonts w:hint="eastAsia" w:ascii="仿宋_GB2312" w:hAnsi="仿宋_GB2312" w:eastAsia="仿宋_GB2312" w:cs="仿宋_GB2312"/>
                <w:color w:val="auto"/>
                <w:sz w:val="24"/>
              </w:rPr>
            </w:pPr>
          </w:p>
          <w:p w14:paraId="5811CA65">
            <w:pPr>
              <w:spacing w:line="32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本人自愿选择享受倾斜政策晋升职称等级。</w:t>
            </w:r>
          </w:p>
          <w:p w14:paraId="65A58E84">
            <w:pPr>
              <w:spacing w:line="32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享受倾斜政策:</w:t>
            </w:r>
          </w:p>
          <w:p w14:paraId="6DC0F475">
            <w:pPr>
              <w:spacing w:line="320" w:lineRule="exact"/>
              <w:jc w:val="left"/>
              <w:rPr>
                <w:rFonts w:hint="eastAsia" w:ascii="仿宋_GB2312" w:hAnsi="仿宋_GB2312" w:eastAsia="仿宋_GB2312" w:cs="仿宋_GB2312"/>
                <w:color w:val="auto"/>
                <w:sz w:val="24"/>
              </w:rPr>
            </w:pPr>
          </w:p>
          <w:p w14:paraId="28AB9708">
            <w:pPr>
              <w:spacing w:line="320" w:lineRule="exact"/>
              <w:jc w:val="left"/>
              <w:rPr>
                <w:rFonts w:hint="eastAsia" w:ascii="仿宋_GB2312" w:hAnsi="仿宋_GB2312" w:eastAsia="仿宋_GB2312" w:cs="仿宋_GB2312"/>
                <w:color w:val="auto"/>
                <w:sz w:val="24"/>
              </w:rPr>
            </w:pPr>
          </w:p>
          <w:p w14:paraId="59C116A1">
            <w:pPr>
              <w:spacing w:line="570" w:lineRule="exact"/>
              <w:jc w:val="center"/>
              <w:rPr>
                <w:rFonts w:hint="eastAsia" w:ascii="仿宋_GB2312" w:hAnsi="仿宋_GB2312" w:eastAsia="仿宋_GB2312" w:cs="仿宋_GB2312"/>
                <w:bCs/>
                <w:color w:val="auto"/>
                <w:kern w:val="36"/>
                <w:sz w:val="24"/>
              </w:rPr>
            </w:pPr>
          </w:p>
          <w:p w14:paraId="0EC181B7">
            <w:pPr>
              <w:spacing w:line="32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本人签名：</w:t>
            </w:r>
          </w:p>
          <w:p w14:paraId="30932DF8">
            <w:pPr>
              <w:spacing w:line="570" w:lineRule="exact"/>
              <w:jc w:val="center"/>
              <w:rPr>
                <w:rFonts w:hint="eastAsia" w:ascii="仿宋_GB2312" w:hAnsi="仿宋_GB2312" w:eastAsia="仿宋_GB2312" w:cs="仿宋_GB2312"/>
                <w:bCs/>
                <w:color w:val="auto"/>
                <w:kern w:val="36"/>
                <w:sz w:val="24"/>
              </w:rPr>
            </w:pPr>
            <w:r>
              <w:rPr>
                <w:rFonts w:hint="eastAsia" w:ascii="仿宋_GB2312" w:hAnsi="仿宋_GB2312" w:eastAsia="仿宋_GB2312" w:cs="仿宋_GB2312"/>
                <w:color w:val="auto"/>
                <w:sz w:val="24"/>
              </w:rPr>
              <w:t>年月日</w:t>
            </w:r>
          </w:p>
        </w:tc>
      </w:tr>
      <w:tr w14:paraId="0A58D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44" w:hRule="atLeast"/>
          <w:jc w:val="center"/>
        </w:trPr>
        <w:tc>
          <w:tcPr>
            <w:tcW w:w="1126" w:type="dxa"/>
            <w:tcBorders>
              <w:top w:val="single" w:color="auto" w:sz="4" w:space="0"/>
              <w:left w:val="single" w:color="auto" w:sz="12" w:space="0"/>
              <w:bottom w:val="single" w:color="auto" w:sz="6" w:space="0"/>
              <w:right w:val="single" w:color="auto" w:sz="6" w:space="0"/>
            </w:tcBorders>
            <w:tcMar>
              <w:top w:w="0" w:type="dxa"/>
              <w:left w:w="0" w:type="dxa"/>
              <w:bottom w:w="0" w:type="dxa"/>
              <w:right w:w="0" w:type="dxa"/>
            </w:tcMar>
            <w:vAlign w:val="center"/>
          </w:tcPr>
          <w:p w14:paraId="7A261EAC">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单位意见</w:t>
            </w:r>
          </w:p>
        </w:tc>
        <w:tc>
          <w:tcPr>
            <w:tcW w:w="7730" w:type="dxa"/>
            <w:gridSpan w:val="7"/>
            <w:tcBorders>
              <w:top w:val="single" w:color="auto" w:sz="4" w:space="0"/>
              <w:left w:val="single" w:color="auto" w:sz="6" w:space="0"/>
              <w:bottom w:val="single" w:color="auto" w:sz="6" w:space="0"/>
              <w:right w:val="single" w:color="auto" w:sz="12" w:space="0"/>
            </w:tcBorders>
            <w:tcMar>
              <w:top w:w="0" w:type="dxa"/>
              <w:left w:w="0" w:type="dxa"/>
              <w:bottom w:w="0" w:type="dxa"/>
              <w:right w:w="0" w:type="dxa"/>
            </w:tcMar>
            <w:vAlign w:val="center"/>
          </w:tcPr>
          <w:p w14:paraId="4312B6BD">
            <w:pPr>
              <w:spacing w:line="570" w:lineRule="exact"/>
              <w:ind w:firstLine="480" w:firstLineChars="200"/>
              <w:rPr>
                <w:rFonts w:hint="eastAsia" w:ascii="仿宋_GB2312" w:hAnsi="仿宋_GB2312" w:eastAsia="仿宋_GB2312" w:cs="仿宋_GB2312"/>
                <w:bCs/>
                <w:color w:val="auto"/>
                <w:kern w:val="36"/>
                <w:sz w:val="24"/>
              </w:rPr>
            </w:pPr>
            <w:r>
              <w:rPr>
                <w:rFonts w:hint="eastAsia" w:ascii="仿宋_GB2312" w:hAnsi="仿宋_GB2312" w:eastAsia="仿宋_GB2312" w:cs="仿宋_GB2312"/>
                <w:bCs/>
                <w:color w:val="auto"/>
                <w:kern w:val="36"/>
                <w:sz w:val="24"/>
              </w:rPr>
              <w:t>经审核，同志符合</w:t>
            </w:r>
            <w:r>
              <w:rPr>
                <w:rFonts w:hint="eastAsia" w:ascii="仿宋_GB2312" w:hAnsi="仿宋_GB2312" w:eastAsia="仿宋_GB2312" w:cs="仿宋_GB2312"/>
                <w:color w:val="auto"/>
                <w:sz w:val="24"/>
              </w:rPr>
              <w:t>《关于做好新冠肺炎疫情防控一线卫生专业技术人员和科研攻关人员职称工作的通知》（</w:t>
            </w:r>
            <w:r>
              <w:rPr>
                <w:rFonts w:hint="eastAsia" w:ascii="仿宋_GB2312" w:hAnsi="仿宋_GB2312" w:eastAsia="仿宋_GB2312" w:cs="仿宋_GB2312"/>
                <w:color w:val="auto"/>
                <w:kern w:val="0"/>
                <w:sz w:val="24"/>
              </w:rPr>
              <w:t>陕人社发</w:t>
            </w:r>
            <w:r>
              <w:rPr>
                <w:rFonts w:hint="eastAsia" w:ascii="仿宋_GB2312" w:hAnsi="仿宋_GB2312" w:eastAsia="仿宋_GB2312" w:cs="仿宋_GB2312"/>
                <w:bCs/>
                <w:color w:val="auto"/>
                <w:sz w:val="24"/>
              </w:rPr>
              <w:t>〔</w:t>
            </w:r>
            <w:r>
              <w:rPr>
                <w:rFonts w:hint="eastAsia" w:ascii="仿宋_GB2312" w:hAnsi="仿宋_GB2312" w:eastAsia="仿宋_GB2312" w:cs="仿宋_GB2312"/>
                <w:color w:val="auto"/>
                <w:kern w:val="0"/>
                <w:sz w:val="24"/>
              </w:rPr>
              <w:t>2020</w:t>
            </w:r>
            <w:r>
              <w:rPr>
                <w:rFonts w:hint="eastAsia" w:ascii="仿宋_GB2312" w:hAnsi="仿宋_GB2312" w:eastAsia="仿宋_GB2312" w:cs="仿宋_GB2312"/>
                <w:bCs/>
                <w:color w:val="auto"/>
                <w:sz w:val="24"/>
              </w:rPr>
              <w:t>〕</w:t>
            </w:r>
            <w:r>
              <w:rPr>
                <w:rFonts w:hint="eastAsia" w:ascii="仿宋_GB2312" w:hAnsi="仿宋_GB2312" w:eastAsia="仿宋_GB2312" w:cs="仿宋_GB2312"/>
                <w:color w:val="auto"/>
                <w:kern w:val="0"/>
                <w:sz w:val="24"/>
              </w:rPr>
              <w:t>12号）</w:t>
            </w:r>
            <w:r>
              <w:rPr>
                <w:rFonts w:hint="eastAsia" w:ascii="仿宋_GB2312" w:hAnsi="仿宋_GB2312" w:eastAsia="仿宋_GB2312" w:cs="仿宋_GB2312"/>
                <w:bCs/>
                <w:color w:val="auto"/>
                <w:kern w:val="0"/>
                <w:sz w:val="24"/>
              </w:rPr>
              <w:t>的条件，</w:t>
            </w:r>
            <w:r>
              <w:rPr>
                <w:rFonts w:hint="eastAsia" w:ascii="仿宋_GB2312" w:hAnsi="仿宋_GB2312" w:eastAsia="仿宋_GB2312" w:cs="仿宋_GB2312"/>
                <w:color w:val="auto"/>
                <w:sz w:val="24"/>
              </w:rPr>
              <w:t>抗疫工作表现</w:t>
            </w:r>
            <w:r>
              <w:rPr>
                <w:rFonts w:hint="eastAsia" w:ascii="仿宋_GB2312" w:hAnsi="仿宋_GB2312" w:eastAsia="仿宋_GB2312" w:cs="仿宋_GB2312"/>
                <w:bCs/>
                <w:color w:val="auto"/>
                <w:kern w:val="36"/>
                <w:sz w:val="24"/>
              </w:rPr>
              <w:t>在本单位公示5个工作日，公示期间群众无异议。现同意推荐申报职称资格。</w:t>
            </w:r>
          </w:p>
          <w:p w14:paraId="1CFAD83C">
            <w:pPr>
              <w:spacing w:line="320" w:lineRule="exact"/>
              <w:ind w:firstLine="360" w:firstLineChars="1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负责人：</w:t>
            </w:r>
          </w:p>
          <w:p w14:paraId="192C527B">
            <w:pPr>
              <w:spacing w:line="320" w:lineRule="exact"/>
              <w:ind w:firstLine="4560" w:firstLineChars="19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14:paraId="601FA65C">
            <w:pPr>
              <w:spacing w:line="320" w:lineRule="exact"/>
              <w:ind w:firstLine="4320" w:firstLineChars="1800"/>
              <w:rPr>
                <w:rFonts w:hint="eastAsia" w:ascii="仿宋_GB2312" w:hAnsi="仿宋_GB2312" w:eastAsia="仿宋_GB2312" w:cs="仿宋_GB2312"/>
                <w:bCs/>
                <w:color w:val="auto"/>
                <w:kern w:val="36"/>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tc>
      </w:tr>
      <w:tr w14:paraId="603A1E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94"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14:paraId="4EA5D36A">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呈报单位意见</w:t>
            </w:r>
          </w:p>
        </w:tc>
        <w:tc>
          <w:tcPr>
            <w:tcW w:w="2551"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4C97400E">
            <w:pPr>
              <w:spacing w:line="320" w:lineRule="exact"/>
              <w:ind w:firstLine="1680" w:firstLineChars="700"/>
              <w:jc w:val="center"/>
              <w:rPr>
                <w:rFonts w:hint="eastAsia" w:ascii="仿宋_GB2312" w:hAnsi="仿宋_GB2312" w:eastAsia="仿宋_GB2312" w:cs="仿宋_GB2312"/>
                <w:color w:val="auto"/>
                <w:sz w:val="24"/>
              </w:rPr>
            </w:pPr>
          </w:p>
          <w:p w14:paraId="7FC29B78">
            <w:pPr>
              <w:spacing w:line="320" w:lineRule="exact"/>
              <w:ind w:firstLine="1680" w:firstLineChars="700"/>
              <w:jc w:val="center"/>
              <w:rPr>
                <w:rFonts w:hint="eastAsia" w:ascii="仿宋_GB2312" w:hAnsi="仿宋_GB2312" w:eastAsia="仿宋_GB2312" w:cs="仿宋_GB2312"/>
                <w:color w:val="auto"/>
                <w:sz w:val="24"/>
              </w:rPr>
            </w:pPr>
          </w:p>
          <w:p w14:paraId="0A7AE058">
            <w:pPr>
              <w:spacing w:line="320" w:lineRule="exact"/>
              <w:ind w:firstLine="1680" w:firstLineChars="700"/>
              <w:jc w:val="center"/>
              <w:rPr>
                <w:rFonts w:hint="eastAsia" w:ascii="仿宋_GB2312" w:hAnsi="仿宋_GB2312" w:eastAsia="仿宋_GB2312" w:cs="仿宋_GB2312"/>
                <w:color w:val="auto"/>
                <w:sz w:val="24"/>
              </w:rPr>
            </w:pPr>
          </w:p>
          <w:p w14:paraId="4C53EE12">
            <w:pPr>
              <w:spacing w:line="320" w:lineRule="exact"/>
              <w:ind w:firstLine="1680" w:firstLineChars="700"/>
              <w:jc w:val="center"/>
              <w:rPr>
                <w:rFonts w:hint="eastAsia" w:ascii="仿宋_GB2312" w:hAnsi="仿宋_GB2312" w:eastAsia="仿宋_GB2312" w:cs="仿宋_GB2312"/>
                <w:color w:val="auto"/>
                <w:sz w:val="24"/>
              </w:rPr>
            </w:pPr>
          </w:p>
          <w:p w14:paraId="55C762E8">
            <w:pPr>
              <w:spacing w:line="320" w:lineRule="exact"/>
              <w:ind w:firstLine="1680" w:firstLineChars="700"/>
              <w:jc w:val="center"/>
              <w:rPr>
                <w:rFonts w:hint="eastAsia" w:ascii="仿宋_GB2312" w:hAnsi="仿宋_GB2312" w:eastAsia="仿宋_GB2312" w:cs="仿宋_GB2312"/>
                <w:color w:val="auto"/>
                <w:sz w:val="24"/>
              </w:rPr>
            </w:pPr>
          </w:p>
          <w:p w14:paraId="37057BA4">
            <w:pPr>
              <w:spacing w:line="320" w:lineRule="exact"/>
              <w:ind w:firstLine="840" w:firstLineChars="3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14:paraId="2EFF4120">
            <w:pPr>
              <w:spacing w:line="320" w:lineRule="exact"/>
              <w:ind w:firstLine="960" w:firstLineChars="40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tc>
        <w:tc>
          <w:tcPr>
            <w:tcW w:w="2552" w:type="dxa"/>
            <w:gridSpan w:val="3"/>
            <w:tcBorders>
              <w:top w:val="single" w:color="auto" w:sz="6" w:space="0"/>
              <w:left w:val="single" w:color="auto" w:sz="6" w:space="0"/>
              <w:bottom w:val="single" w:color="auto" w:sz="6" w:space="0"/>
              <w:right w:val="single" w:color="auto" w:sz="6" w:space="0"/>
            </w:tcBorders>
            <w:vAlign w:val="center"/>
          </w:tcPr>
          <w:p w14:paraId="50FB9979">
            <w:pPr>
              <w:spacing w:line="320" w:lineRule="exact"/>
              <w:ind w:firstLine="1680" w:firstLineChars="700"/>
              <w:jc w:val="center"/>
              <w:rPr>
                <w:rFonts w:hint="eastAsia" w:ascii="仿宋_GB2312" w:hAnsi="仿宋_GB2312" w:eastAsia="仿宋_GB2312" w:cs="仿宋_GB2312"/>
                <w:color w:val="auto"/>
                <w:sz w:val="24"/>
              </w:rPr>
            </w:pPr>
          </w:p>
          <w:p w14:paraId="3A500299">
            <w:pPr>
              <w:spacing w:line="320" w:lineRule="exact"/>
              <w:ind w:firstLine="1680" w:firstLineChars="700"/>
              <w:jc w:val="center"/>
              <w:rPr>
                <w:rFonts w:hint="eastAsia" w:ascii="仿宋_GB2312" w:hAnsi="仿宋_GB2312" w:eastAsia="仿宋_GB2312" w:cs="仿宋_GB2312"/>
                <w:color w:val="auto"/>
                <w:sz w:val="24"/>
              </w:rPr>
            </w:pPr>
          </w:p>
          <w:p w14:paraId="2CC7C415">
            <w:pPr>
              <w:spacing w:line="320" w:lineRule="exact"/>
              <w:ind w:firstLine="1680" w:firstLineChars="700"/>
              <w:jc w:val="center"/>
              <w:rPr>
                <w:rFonts w:hint="eastAsia" w:ascii="仿宋_GB2312" w:hAnsi="仿宋_GB2312" w:eastAsia="仿宋_GB2312" w:cs="仿宋_GB2312"/>
                <w:color w:val="auto"/>
                <w:sz w:val="24"/>
              </w:rPr>
            </w:pPr>
          </w:p>
          <w:p w14:paraId="042D71E0">
            <w:pPr>
              <w:spacing w:line="320" w:lineRule="exact"/>
              <w:ind w:firstLine="1680" w:firstLineChars="700"/>
              <w:jc w:val="center"/>
              <w:rPr>
                <w:rFonts w:hint="eastAsia" w:ascii="仿宋_GB2312" w:hAnsi="仿宋_GB2312" w:eastAsia="仿宋_GB2312" w:cs="仿宋_GB2312"/>
                <w:color w:val="auto"/>
                <w:sz w:val="24"/>
              </w:rPr>
            </w:pPr>
          </w:p>
          <w:p w14:paraId="676D6363">
            <w:pPr>
              <w:spacing w:line="320" w:lineRule="exact"/>
              <w:ind w:firstLine="1680" w:firstLineChars="700"/>
              <w:jc w:val="center"/>
              <w:rPr>
                <w:rFonts w:hint="eastAsia" w:ascii="仿宋_GB2312" w:hAnsi="仿宋_GB2312" w:eastAsia="仿宋_GB2312" w:cs="仿宋_GB2312"/>
                <w:color w:val="auto"/>
                <w:sz w:val="24"/>
              </w:rPr>
            </w:pPr>
          </w:p>
          <w:p w14:paraId="638A1534">
            <w:pPr>
              <w:spacing w:line="320" w:lineRule="exact"/>
              <w:ind w:firstLine="1680" w:firstLineChars="700"/>
              <w:jc w:val="center"/>
              <w:rPr>
                <w:rFonts w:hint="eastAsia" w:ascii="仿宋_GB2312" w:hAnsi="仿宋_GB2312" w:eastAsia="仿宋_GB2312" w:cs="仿宋_GB2312"/>
                <w:color w:val="auto"/>
                <w:sz w:val="24"/>
              </w:rPr>
            </w:pPr>
          </w:p>
          <w:p w14:paraId="50CE4F04">
            <w:pPr>
              <w:spacing w:line="320" w:lineRule="exact"/>
              <w:ind w:firstLine="840" w:firstLineChars="3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14:paraId="49C4EA8A">
            <w:pPr>
              <w:spacing w:line="320" w:lineRule="exact"/>
              <w:ind w:firstLine="960" w:firstLineChars="400"/>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p w14:paraId="52325C59">
            <w:pPr>
              <w:spacing w:line="320" w:lineRule="exact"/>
              <w:ind w:left="418" w:leftChars="199" w:firstLine="360" w:firstLineChars="150"/>
              <w:jc w:val="center"/>
              <w:rPr>
                <w:rFonts w:hint="eastAsia" w:ascii="仿宋_GB2312" w:hAnsi="仿宋_GB2312" w:eastAsia="仿宋_GB2312" w:cs="仿宋_GB2312"/>
                <w:color w:val="auto"/>
                <w:sz w:val="24"/>
              </w:rPr>
            </w:pPr>
          </w:p>
        </w:tc>
        <w:tc>
          <w:tcPr>
            <w:tcW w:w="2627" w:type="dxa"/>
            <w:gridSpan w:val="2"/>
            <w:tcBorders>
              <w:top w:val="single" w:color="auto" w:sz="6" w:space="0"/>
              <w:left w:val="single" w:color="auto" w:sz="6" w:space="0"/>
              <w:bottom w:val="single" w:color="auto" w:sz="6" w:space="0"/>
              <w:right w:val="single" w:color="auto" w:sz="12" w:space="0"/>
            </w:tcBorders>
            <w:vAlign w:val="center"/>
          </w:tcPr>
          <w:p w14:paraId="5D086163">
            <w:pPr>
              <w:spacing w:line="320" w:lineRule="exact"/>
              <w:ind w:firstLine="1680" w:firstLineChars="700"/>
              <w:jc w:val="center"/>
              <w:rPr>
                <w:rFonts w:hint="eastAsia" w:ascii="仿宋_GB2312" w:hAnsi="仿宋_GB2312" w:eastAsia="仿宋_GB2312" w:cs="仿宋_GB2312"/>
                <w:color w:val="auto"/>
                <w:sz w:val="24"/>
              </w:rPr>
            </w:pPr>
          </w:p>
          <w:p w14:paraId="1987CC40">
            <w:pPr>
              <w:spacing w:line="320" w:lineRule="exact"/>
              <w:ind w:firstLine="1680" w:firstLineChars="700"/>
              <w:jc w:val="center"/>
              <w:rPr>
                <w:rFonts w:hint="eastAsia" w:ascii="仿宋_GB2312" w:hAnsi="仿宋_GB2312" w:eastAsia="仿宋_GB2312" w:cs="仿宋_GB2312"/>
                <w:color w:val="auto"/>
                <w:sz w:val="24"/>
              </w:rPr>
            </w:pPr>
          </w:p>
          <w:p w14:paraId="24ABA520">
            <w:pPr>
              <w:spacing w:line="320" w:lineRule="exact"/>
              <w:ind w:firstLine="1680" w:firstLineChars="700"/>
              <w:jc w:val="center"/>
              <w:rPr>
                <w:rFonts w:hint="eastAsia" w:ascii="仿宋_GB2312" w:hAnsi="仿宋_GB2312" w:eastAsia="仿宋_GB2312" w:cs="仿宋_GB2312"/>
                <w:color w:val="auto"/>
                <w:sz w:val="24"/>
              </w:rPr>
            </w:pPr>
          </w:p>
          <w:p w14:paraId="7BC0E1F3">
            <w:pPr>
              <w:spacing w:line="320" w:lineRule="exact"/>
              <w:ind w:firstLine="1680" w:firstLineChars="700"/>
              <w:jc w:val="center"/>
              <w:rPr>
                <w:rFonts w:hint="eastAsia" w:ascii="仿宋_GB2312" w:hAnsi="仿宋_GB2312" w:eastAsia="仿宋_GB2312" w:cs="仿宋_GB2312"/>
                <w:color w:val="auto"/>
                <w:sz w:val="24"/>
              </w:rPr>
            </w:pPr>
          </w:p>
          <w:p w14:paraId="242AD7E7">
            <w:pPr>
              <w:spacing w:line="320" w:lineRule="exact"/>
              <w:ind w:firstLine="480" w:firstLineChars="200"/>
              <w:rPr>
                <w:rFonts w:hint="eastAsia" w:ascii="仿宋_GB2312" w:hAnsi="仿宋_GB2312" w:eastAsia="仿宋_GB2312" w:cs="仿宋_GB2312"/>
                <w:color w:val="auto"/>
                <w:sz w:val="24"/>
              </w:rPr>
            </w:pPr>
          </w:p>
          <w:p w14:paraId="0EF11931">
            <w:pPr>
              <w:spacing w:line="320" w:lineRule="exact"/>
              <w:ind w:firstLine="600" w:firstLineChars="2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14:paraId="6427AD7D">
            <w:pPr>
              <w:widowControl/>
              <w:spacing w:line="320" w:lineRule="exact"/>
              <w:jc w:val="righ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tc>
      </w:tr>
      <w:tr w14:paraId="01E734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074" w:hRule="atLeast"/>
          <w:jc w:val="center"/>
        </w:trPr>
        <w:tc>
          <w:tcPr>
            <w:tcW w:w="1126" w:type="dxa"/>
            <w:tcBorders>
              <w:top w:val="single" w:color="auto" w:sz="6" w:space="0"/>
              <w:left w:val="single" w:color="auto" w:sz="12" w:space="0"/>
              <w:bottom w:val="single" w:color="auto" w:sz="12" w:space="0"/>
              <w:right w:val="single" w:color="auto" w:sz="6" w:space="0"/>
            </w:tcBorders>
            <w:vAlign w:val="center"/>
          </w:tcPr>
          <w:p w14:paraId="00B240D3">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人社</w:t>
            </w:r>
          </w:p>
          <w:p w14:paraId="0FB99C90">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部门意见</w:t>
            </w:r>
          </w:p>
        </w:tc>
        <w:tc>
          <w:tcPr>
            <w:tcW w:w="7730" w:type="dxa"/>
            <w:gridSpan w:val="7"/>
            <w:tcBorders>
              <w:top w:val="single" w:color="auto" w:sz="6" w:space="0"/>
              <w:left w:val="single" w:color="auto" w:sz="6" w:space="0"/>
              <w:bottom w:val="single" w:color="auto" w:sz="12" w:space="0"/>
              <w:right w:val="single" w:color="auto" w:sz="12" w:space="0"/>
            </w:tcBorders>
            <w:vAlign w:val="center"/>
          </w:tcPr>
          <w:p w14:paraId="49344147">
            <w:pPr>
              <w:spacing w:line="320" w:lineRule="exact"/>
              <w:ind w:firstLine="480" w:firstLineChars="200"/>
              <w:jc w:val="center"/>
              <w:rPr>
                <w:rFonts w:hint="eastAsia" w:ascii="仿宋_GB2312" w:hAnsi="仿宋_GB2312" w:eastAsia="仿宋_GB2312" w:cs="仿宋_GB2312"/>
                <w:color w:val="auto"/>
                <w:sz w:val="24"/>
              </w:rPr>
            </w:pPr>
          </w:p>
          <w:p w14:paraId="4AB8AFE2">
            <w:pPr>
              <w:spacing w:line="340" w:lineRule="exact"/>
              <w:ind w:firstLine="560" w:firstLineChars="200"/>
              <w:jc w:val="left"/>
              <w:rPr>
                <w:rFonts w:hint="eastAsia" w:ascii="仿宋_GB2312" w:hAnsi="仿宋_GB2312" w:eastAsia="仿宋_GB2312" w:cs="仿宋_GB2312"/>
                <w:color w:val="auto"/>
                <w:sz w:val="28"/>
                <w:szCs w:val="28"/>
              </w:rPr>
            </w:pPr>
          </w:p>
          <w:p w14:paraId="3B706182">
            <w:pPr>
              <w:spacing w:line="340" w:lineRule="exact"/>
              <w:ind w:firstLine="480" w:firstLineChars="200"/>
              <w:rPr>
                <w:rFonts w:hint="eastAsia" w:ascii="仿宋_GB2312" w:hAnsi="仿宋_GB2312" w:eastAsia="仿宋_GB2312" w:cs="仿宋_GB2312"/>
                <w:color w:val="auto"/>
                <w:sz w:val="24"/>
              </w:rPr>
            </w:pPr>
          </w:p>
          <w:p w14:paraId="19941523">
            <w:pPr>
              <w:spacing w:line="340" w:lineRule="exact"/>
              <w:ind w:firstLine="480" w:firstLineChars="200"/>
              <w:rPr>
                <w:rFonts w:hint="eastAsia" w:ascii="仿宋_GB2312" w:hAnsi="仿宋_GB2312" w:eastAsia="仿宋_GB2312" w:cs="仿宋_GB2312"/>
                <w:color w:val="auto"/>
                <w:sz w:val="24"/>
              </w:rPr>
            </w:pPr>
          </w:p>
          <w:p w14:paraId="62903A82">
            <w:pPr>
              <w:spacing w:line="320" w:lineRule="exact"/>
              <w:ind w:firstLine="5145" w:firstLineChars="2144"/>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（公章）</w:t>
            </w:r>
          </w:p>
          <w:p w14:paraId="744DBCEA">
            <w:pPr>
              <w:spacing w:line="320" w:lineRule="exact"/>
              <w:ind w:firstLine="5040" w:firstLineChars="21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日</w:t>
            </w:r>
          </w:p>
          <w:p w14:paraId="6A2434A0">
            <w:pPr>
              <w:spacing w:line="320" w:lineRule="exact"/>
              <w:ind w:firstLine="5040" w:firstLineChars="2100"/>
              <w:rPr>
                <w:rFonts w:hint="eastAsia" w:ascii="仿宋_GB2312" w:hAnsi="仿宋_GB2312" w:eastAsia="仿宋_GB2312" w:cs="仿宋_GB2312"/>
                <w:color w:val="auto"/>
                <w:sz w:val="24"/>
              </w:rPr>
            </w:pPr>
          </w:p>
        </w:tc>
      </w:tr>
    </w:tbl>
    <w:p w14:paraId="64C85D91">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 w:hAnsi="仿宋" w:eastAsia="仿宋" w:cs="仿宋"/>
          <w:color w:val="auto"/>
          <w:sz w:val="32"/>
          <w:szCs w:val="32"/>
          <w:lang w:val="en-US" w:eastAsia="zh-CN"/>
        </w:rPr>
      </w:pPr>
    </w:p>
    <w:p w14:paraId="1F34519C"/>
    <w:sectPr>
      <w:headerReference r:id="rId3" w:type="default"/>
      <w:footerReference r:id="rId4" w:type="default"/>
      <w:pgSz w:w="11906" w:h="16838"/>
      <w:pgMar w:top="1587" w:right="1587" w:bottom="1587" w:left="1587" w:header="851" w:footer="992" w:gutter="0"/>
      <w:pgNumType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9FA4A">
    <w:pPr>
      <w:pStyle w:val="2"/>
      <w:ind w:right="360"/>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140FAE">
                          <w:pPr>
                            <w:pStyle w:val="2"/>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F140FAE">
                    <w:pPr>
                      <w:pStyle w:val="2"/>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CEB3">
    <w:pPr>
      <w:pStyle w:val="3"/>
      <w:pBdr>
        <w:bottom w:val="none" w:color="auto" w:sz="0" w:space="0"/>
      </w:pBdr>
      <w:rPr>
        <w:rFonts w:hint="eastAsia" w:ascii="隶书" w:eastAsia="隶书"/>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ODk2NzU5ODdhYzFhY2M3ZDZkYWZmYzk2YThmNmUifQ=="/>
  </w:docVars>
  <w:rsids>
    <w:rsidRoot w:val="758B4041"/>
    <w:rsid w:val="263F73CD"/>
    <w:rsid w:val="65A05C1C"/>
    <w:rsid w:val="758B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lang w:eastAsia="zh-C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328</Words>
  <Characters>332</Characters>
  <Lines>0</Lines>
  <Paragraphs>0</Paragraphs>
  <TotalTime>0</TotalTime>
  <ScaleCrop>false</ScaleCrop>
  <LinksUpToDate>false</LinksUpToDate>
  <CharactersWithSpaces>354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2024-11-20T04:04:00Z</dcterms:created>
  <dc:creator>wq</dc:creator>
  <cp:lastModifiedBy>Administrator</cp:lastModifiedBy>
  <dcterms:modified xsi:type="dcterms:W3CDTF">2024-11-26T12:04:51Z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DC7DEBBDAA494B3BA34C7A7C7B45643F_12</vt:lpwstr>
  </property>
</Properties>
</file>